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4CFD" w14:textId="77777777" w:rsidR="00D9261B" w:rsidRDefault="00D9261B" w:rsidP="00457BFB">
      <w:pPr>
        <w:ind w:left="5880"/>
        <w:jc w:val="right"/>
        <w:rPr>
          <w:rFonts w:ascii="David" w:hAnsi="David" w:cs="David"/>
          <w:rtl/>
        </w:rPr>
      </w:pPr>
    </w:p>
    <w:p w14:paraId="14936EB1" w14:textId="50B62F4F" w:rsidR="00457BFB" w:rsidRPr="00DA1AC2" w:rsidRDefault="00457BFB" w:rsidP="00457BFB">
      <w:pPr>
        <w:ind w:left="5880"/>
        <w:jc w:val="right"/>
        <w:rPr>
          <w:rFonts w:ascii="David" w:hAnsi="David" w:cs="David"/>
          <w:rtl/>
        </w:rPr>
      </w:pPr>
      <w:r w:rsidRPr="00DA1AC2">
        <w:rPr>
          <w:rFonts w:ascii="David" w:hAnsi="David" w:cs="David" w:hint="eastAsia"/>
          <w:rtl/>
        </w:rPr>
        <w:t>תאריך</w:t>
      </w:r>
      <w:r w:rsidRPr="00DA1AC2">
        <w:rPr>
          <w:rFonts w:ascii="David" w:hAnsi="David" w:cs="David"/>
          <w:rtl/>
        </w:rPr>
        <w:t xml:space="preserve">: </w:t>
      </w:r>
      <w:r w:rsidRPr="00DA1AC2">
        <w:rPr>
          <w:rFonts w:ascii="David" w:hAnsi="David" w:cs="David"/>
          <w:rtl/>
        </w:rPr>
        <w:fldChar w:fldCharType="begin"/>
      </w:r>
      <w:r w:rsidRPr="00DA1AC2">
        <w:rPr>
          <w:rFonts w:ascii="David" w:hAnsi="David" w:cs="David"/>
          <w:rtl/>
        </w:rPr>
        <w:instrText xml:space="preserve"> </w:instrText>
      </w:r>
      <w:r w:rsidRPr="00DA1AC2">
        <w:rPr>
          <w:rFonts w:ascii="David" w:hAnsi="David" w:cs="David"/>
        </w:rPr>
        <w:instrText>DATE</w:instrText>
      </w:r>
      <w:r w:rsidRPr="00DA1AC2">
        <w:rPr>
          <w:rFonts w:ascii="David" w:hAnsi="David" w:cs="David"/>
          <w:rtl/>
        </w:rPr>
        <w:instrText xml:space="preserve"> \@ "</w:instrText>
      </w:r>
      <w:r w:rsidRPr="00DA1AC2">
        <w:rPr>
          <w:rFonts w:ascii="David" w:hAnsi="David" w:cs="David"/>
        </w:rPr>
        <w:instrText>dd MMMM yyyy" \h</w:instrText>
      </w:r>
      <w:r w:rsidRPr="00DA1AC2">
        <w:rPr>
          <w:rFonts w:ascii="David" w:hAnsi="David" w:cs="David"/>
          <w:rtl/>
        </w:rPr>
        <w:instrText xml:space="preserve"> </w:instrText>
      </w:r>
      <w:r w:rsidRPr="00DA1AC2">
        <w:rPr>
          <w:rFonts w:ascii="David" w:hAnsi="David" w:cs="David"/>
          <w:rtl/>
        </w:rPr>
        <w:fldChar w:fldCharType="separate"/>
      </w:r>
      <w:r w:rsidR="009B4818">
        <w:rPr>
          <w:rFonts w:ascii="David" w:hAnsi="David" w:cs="David"/>
          <w:noProof/>
          <w:rtl/>
        </w:rPr>
        <w:t>‏כ"ח אדר א תשע"ט</w:t>
      </w:r>
      <w:r w:rsidRPr="00DA1AC2">
        <w:rPr>
          <w:rFonts w:ascii="David" w:hAnsi="David" w:cs="David"/>
          <w:rtl/>
        </w:rPr>
        <w:fldChar w:fldCharType="end"/>
      </w:r>
      <w:r w:rsidRPr="00DA1AC2">
        <w:rPr>
          <w:rFonts w:ascii="David" w:hAnsi="David" w:cs="David"/>
          <w:rtl/>
        </w:rPr>
        <w:t xml:space="preserve">                                                                                                                                                              </w:t>
      </w:r>
    </w:p>
    <w:p w14:paraId="770A420E" w14:textId="6D434E10" w:rsidR="00457BFB" w:rsidRPr="00DA1AC2" w:rsidRDefault="00457BFB" w:rsidP="00457BFB">
      <w:pPr>
        <w:ind w:left="5880"/>
        <w:jc w:val="right"/>
        <w:rPr>
          <w:rFonts w:ascii="David" w:hAnsi="David" w:cs="David"/>
          <w:rtl/>
        </w:rPr>
      </w:pPr>
      <w:r w:rsidRPr="00DA1AC2">
        <w:rPr>
          <w:rFonts w:ascii="David" w:hAnsi="David" w:cs="David"/>
          <w:rtl/>
        </w:rPr>
        <w:t xml:space="preserve">             </w:t>
      </w:r>
      <w:r w:rsidRPr="00DA1AC2">
        <w:rPr>
          <w:rFonts w:ascii="David" w:hAnsi="David" w:cs="David" w:hint="eastAsia"/>
          <w:rtl/>
        </w:rPr>
        <w:t>‏</w:t>
      </w:r>
      <w:r w:rsidRPr="00DA1AC2">
        <w:rPr>
          <w:rFonts w:ascii="David" w:hAnsi="David" w:cs="David"/>
          <w:rtl/>
        </w:rPr>
        <w:fldChar w:fldCharType="begin"/>
      </w:r>
      <w:r w:rsidRPr="00DA1AC2">
        <w:rPr>
          <w:rFonts w:ascii="David" w:hAnsi="David" w:cs="David"/>
          <w:rtl/>
        </w:rPr>
        <w:instrText xml:space="preserve"> </w:instrText>
      </w:r>
      <w:r w:rsidRPr="00DA1AC2">
        <w:rPr>
          <w:rFonts w:ascii="David" w:hAnsi="David" w:cs="David"/>
        </w:rPr>
        <w:instrText>DATE</w:instrText>
      </w:r>
      <w:r w:rsidRPr="00DA1AC2">
        <w:rPr>
          <w:rFonts w:ascii="David" w:hAnsi="David" w:cs="David"/>
          <w:rtl/>
        </w:rPr>
        <w:instrText xml:space="preserve"> \@ "</w:instrText>
      </w:r>
      <w:r w:rsidRPr="00DA1AC2">
        <w:rPr>
          <w:rFonts w:ascii="David" w:hAnsi="David" w:cs="David"/>
        </w:rPr>
        <w:instrText>dd MMMM yyyy</w:instrText>
      </w:r>
      <w:r w:rsidRPr="00DA1AC2">
        <w:rPr>
          <w:rFonts w:ascii="David" w:hAnsi="David" w:cs="David"/>
          <w:rtl/>
        </w:rPr>
        <w:instrText xml:space="preserve">" </w:instrText>
      </w:r>
      <w:r w:rsidRPr="00DA1AC2">
        <w:rPr>
          <w:rFonts w:ascii="David" w:hAnsi="David" w:cs="David"/>
          <w:rtl/>
        </w:rPr>
        <w:fldChar w:fldCharType="separate"/>
      </w:r>
      <w:r w:rsidR="009B4818">
        <w:rPr>
          <w:rFonts w:ascii="David" w:hAnsi="David" w:cs="David"/>
          <w:noProof/>
          <w:rtl/>
        </w:rPr>
        <w:t>‏05 מרץ 2019</w:t>
      </w:r>
      <w:r w:rsidRPr="00DA1AC2">
        <w:rPr>
          <w:rFonts w:ascii="David" w:hAnsi="David" w:cs="David"/>
          <w:rtl/>
        </w:rPr>
        <w:fldChar w:fldCharType="end"/>
      </w:r>
    </w:p>
    <w:p w14:paraId="153879A2" w14:textId="3E1375EE" w:rsidR="00457BFB" w:rsidRDefault="00457BFB" w:rsidP="00457BFB">
      <w:pPr>
        <w:jc w:val="both"/>
        <w:rPr>
          <w:rFonts w:ascii="David" w:hAnsi="David" w:cs="David"/>
          <w:rtl/>
        </w:rPr>
      </w:pPr>
    </w:p>
    <w:p w14:paraId="0B9FF425" w14:textId="1265EA43" w:rsidR="00D9261B" w:rsidRDefault="00D9261B" w:rsidP="00457BFB">
      <w:pPr>
        <w:jc w:val="both"/>
        <w:rPr>
          <w:rFonts w:ascii="David" w:hAnsi="David" w:cs="David"/>
        </w:rPr>
      </w:pPr>
    </w:p>
    <w:p w14:paraId="6AD8D65E" w14:textId="77777777" w:rsidR="00D9261B" w:rsidRPr="00DA1AC2" w:rsidRDefault="00D9261B" w:rsidP="00457BFB">
      <w:pPr>
        <w:jc w:val="both"/>
        <w:rPr>
          <w:rFonts w:ascii="David" w:hAnsi="David" w:cs="David"/>
          <w:rtl/>
        </w:rPr>
      </w:pPr>
    </w:p>
    <w:p w14:paraId="329EEAC2" w14:textId="77777777" w:rsidR="00437BA9" w:rsidRPr="00573D41" w:rsidRDefault="00437BA9" w:rsidP="00573D41">
      <w:pPr>
        <w:pStyle w:val="1"/>
        <w:rPr>
          <w:rtl/>
        </w:rPr>
      </w:pPr>
      <w:r w:rsidRPr="00573D41">
        <w:rPr>
          <w:rFonts w:hint="eastAsia"/>
          <w:rtl/>
        </w:rPr>
        <w:t>הנדון</w:t>
      </w:r>
      <w:r w:rsidRPr="00573D41">
        <w:rPr>
          <w:rtl/>
        </w:rPr>
        <w:t xml:space="preserve">: </w:t>
      </w:r>
      <w:r w:rsidR="002E4CB0" w:rsidRPr="00573D41">
        <w:rPr>
          <w:rFonts w:hint="cs"/>
          <w:rtl/>
        </w:rPr>
        <w:t>היערכות לקראת הגשה מקוונת של בקשות לניהול תקין החל משנת 2020</w:t>
      </w:r>
    </w:p>
    <w:p w14:paraId="15A0E314" w14:textId="1BA4BFAC" w:rsidR="002E4CB0" w:rsidRDefault="002E4CB0" w:rsidP="00F40B79">
      <w:pPr>
        <w:jc w:val="both"/>
        <w:rPr>
          <w:rFonts w:ascii="David" w:hAnsi="David" w:cs="David"/>
          <w:rtl/>
        </w:rPr>
      </w:pPr>
    </w:p>
    <w:p w14:paraId="5D1BFB21" w14:textId="77777777" w:rsidR="000A245D" w:rsidRDefault="000A245D" w:rsidP="000A245D">
      <w:pPr>
        <w:jc w:val="both"/>
        <w:rPr>
          <w:rFonts w:ascii="David" w:hAnsi="David" w:cs="David"/>
          <w:rtl/>
        </w:rPr>
      </w:pPr>
    </w:p>
    <w:p w14:paraId="157E0C37" w14:textId="77777777" w:rsidR="000A245D" w:rsidRDefault="000A245D" w:rsidP="000A245D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לקראת</w:t>
      </w:r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 xml:space="preserve"> כניסתן לתוקף של תקנות העמותות (טפסים) (תיקון), </w:t>
      </w:r>
      <w:proofErr w:type="spellStart"/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>התשע"ח</w:t>
      </w:r>
      <w:proofErr w:type="spellEnd"/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 xml:space="preserve"> – 2018 בתאריך 31.3.19,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יהא </w:t>
      </w:r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>עליכם להגיש דוח מילולי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, </w:t>
      </w:r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>פרוטוקול א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סיפה כללית,</w:t>
      </w:r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 xml:space="preserve"> ומסמכים נלווים בהתאם לתקנות 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אלו</w:t>
      </w:r>
      <w:r w:rsidRPr="00275051"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  <w:t xml:space="preserve">. 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התקנות קובעות בין היתר פורמט חדש לדוח המילולי, וכן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מ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אפשרות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לראשונה 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הגשה מרחוק באמצעות כרטיס חכם או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על בסיס 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הזדהות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במערכת ההזדהות ה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ממשלתית.</w:t>
      </w:r>
    </w:p>
    <w:p w14:paraId="1FA74AB0" w14:textId="77777777" w:rsidR="000A245D" w:rsidRDefault="000A245D" w:rsidP="000A245D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</w:p>
    <w:p w14:paraId="6FE8F7F5" w14:textId="353F1D39" w:rsidR="000A245D" w:rsidRPr="00275051" w:rsidRDefault="000A245D" w:rsidP="000A245D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  <w:r w:rsidRPr="001D5F81">
        <w:rPr>
          <w:rFonts w:ascii="Arial" w:eastAsia="Arial Unicode MS" w:hAnsi="Arial" w:cs="David" w:hint="eastAsia"/>
          <w:b/>
          <w:bCs/>
          <w:snapToGrid w:val="0"/>
          <w:color w:val="000000"/>
          <w:sz w:val="20"/>
          <w:szCs w:val="26"/>
          <w:rtl/>
          <w:lang w:eastAsia="ja-JP"/>
        </w:rPr>
        <w:t>נוכח</w:t>
      </w:r>
      <w:r w:rsidRPr="001D5F81">
        <w:rPr>
          <w:rFonts w:ascii="Arial" w:eastAsia="Arial Unicode MS" w:hAnsi="Arial" w:cs="David"/>
          <w:b/>
          <w:bCs/>
          <w:snapToGrid w:val="0"/>
          <w:color w:val="000000"/>
          <w:sz w:val="20"/>
          <w:szCs w:val="26"/>
          <w:rtl/>
          <w:lang w:eastAsia="ja-JP"/>
        </w:rPr>
        <w:t xml:space="preserve"> מועד כניסתן לתוקף של התקנות</w:t>
      </w:r>
      <w:r>
        <w:rPr>
          <w:rFonts w:ascii="Arial" w:eastAsia="Arial Unicode MS" w:hAnsi="Arial" w:cs="David" w:hint="cs"/>
          <w:b/>
          <w:bCs/>
          <w:snapToGrid w:val="0"/>
          <w:color w:val="000000"/>
          <w:sz w:val="20"/>
          <w:szCs w:val="26"/>
          <w:rtl/>
          <w:lang w:eastAsia="ja-JP"/>
        </w:rPr>
        <w:t xml:space="preserve"> בעוד פחות מחודשיים</w:t>
      </w:r>
      <w:r w:rsidRPr="001D5F81">
        <w:rPr>
          <w:rFonts w:ascii="Arial" w:eastAsia="Arial Unicode MS" w:hAnsi="Arial" w:cs="David"/>
          <w:b/>
          <w:bCs/>
          <w:snapToGrid w:val="0"/>
          <w:color w:val="000000"/>
          <w:sz w:val="20"/>
          <w:szCs w:val="26"/>
          <w:rtl/>
          <w:lang w:eastAsia="ja-JP"/>
        </w:rPr>
        <w:t xml:space="preserve">, </w:t>
      </w:r>
      <w:r w:rsidRPr="001D5F81">
        <w:rPr>
          <w:rFonts w:ascii="Arial" w:eastAsia="Arial Unicode MS" w:hAnsi="Arial" w:cs="David" w:hint="eastAsia"/>
          <w:b/>
          <w:bCs/>
          <w:snapToGrid w:val="0"/>
          <w:color w:val="000000"/>
          <w:sz w:val="20"/>
          <w:szCs w:val="26"/>
          <w:u w:val="single"/>
          <w:rtl/>
          <w:lang w:eastAsia="ja-JP"/>
        </w:rPr>
        <w:t>אין</w:t>
      </w:r>
      <w:r w:rsidRPr="001D5F81">
        <w:rPr>
          <w:rFonts w:ascii="Arial" w:eastAsia="Arial Unicode MS" w:hAnsi="Arial" w:cs="David"/>
          <w:b/>
          <w:bCs/>
          <w:snapToGrid w:val="0"/>
          <w:color w:val="000000"/>
          <w:sz w:val="20"/>
          <w:szCs w:val="26"/>
          <w:rtl/>
          <w:lang w:eastAsia="ja-JP"/>
        </w:rPr>
        <w:t xml:space="preserve"> להגיש דיווחים שוטפים המתייחסים לשנת 2018 או בקשות לאישור ניהול תקין לשנת 2020 לפני 1.4.201</w:t>
      </w:r>
      <w:r>
        <w:rPr>
          <w:rFonts w:ascii="Arial" w:eastAsia="Arial Unicode MS" w:hAnsi="Arial" w:cs="David" w:hint="cs"/>
          <w:b/>
          <w:bCs/>
          <w:snapToGrid w:val="0"/>
          <w:color w:val="000000"/>
          <w:sz w:val="20"/>
          <w:szCs w:val="26"/>
          <w:rtl/>
          <w:lang w:eastAsia="ja-JP"/>
        </w:rPr>
        <w:t>9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. זאת, כדי לא להגיש בפורמט הישן שהופך לא רלוונטי בקרוב. עם זאת, ניתן ורצוי להיערך להגשתם בפורמט החדש והמקוון באמצעות אתר האינטרנט. </w:t>
      </w:r>
    </w:p>
    <w:p w14:paraId="577D70C8" w14:textId="77777777" w:rsidR="000A245D" w:rsidRPr="00275051" w:rsidRDefault="000A245D" w:rsidP="000A245D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</w:p>
    <w:p w14:paraId="025C8F63" w14:textId="0B761F24" w:rsidR="000A245D" w:rsidRDefault="000A245D" w:rsidP="00FF6650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החל מה- 1.4.19 ניתן יהיה להגיש בקשות לניהול תקין 2020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הכולל</w:t>
      </w:r>
      <w:r w:rsidR="00FF6650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ות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 דיווחים לשנת 2018 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בצורה מקוונת בהתאם לפורמט החדש בלבד. </w:t>
      </w:r>
      <w:r w:rsidRPr="00ED4796">
        <w:rPr>
          <w:rFonts w:ascii="Arial" w:eastAsia="Arial Unicode MS" w:hAnsi="Arial" w:cs="David" w:hint="cs"/>
          <w:b/>
          <w:bCs/>
          <w:snapToGrid w:val="0"/>
          <w:color w:val="000000"/>
          <w:sz w:val="20"/>
          <w:szCs w:val="26"/>
          <w:rtl/>
          <w:lang w:eastAsia="ja-JP"/>
        </w:rPr>
        <w:t xml:space="preserve">לא </w:t>
      </w:r>
      <w:r w:rsidR="00FF6650">
        <w:rPr>
          <w:rFonts w:ascii="Arial" w:eastAsia="Arial Unicode MS" w:hAnsi="Arial" w:cs="David" w:hint="cs"/>
          <w:b/>
          <w:bCs/>
          <w:snapToGrid w:val="0"/>
          <w:color w:val="000000"/>
          <w:sz w:val="20"/>
          <w:szCs w:val="26"/>
          <w:rtl/>
          <w:lang w:eastAsia="ja-JP"/>
        </w:rPr>
        <w:t>תתקבלנה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 בקשות לניהול תקין 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לשנת 2020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 xml:space="preserve"> ואילך בפורמט הישן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. כמובן, ניתן להגיש דיווחים לשנת 2017, לרבות בקשות לניהול תקין לשנת 2019 ומטה בפורמט הישן גם כיום וגם לאחר ה</w:t>
      </w:r>
      <w:r w:rsidR="00FF6650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-</w:t>
      </w:r>
      <w:r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1.4.19</w:t>
      </w:r>
      <w:r w:rsidRPr="00275051">
        <w:rPr>
          <w:rFonts w:ascii="Arial" w:eastAsia="Arial Unicode MS" w:hAnsi="Arial" w:cs="David" w:hint="cs"/>
          <w:snapToGrid w:val="0"/>
          <w:color w:val="000000"/>
          <w:sz w:val="20"/>
          <w:szCs w:val="26"/>
          <w:rtl/>
          <w:lang w:eastAsia="ja-JP"/>
        </w:rPr>
        <w:t>.</w:t>
      </w:r>
    </w:p>
    <w:p w14:paraId="33F57D91" w14:textId="77777777" w:rsidR="000A245D" w:rsidRDefault="000A245D" w:rsidP="000A245D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</w:p>
    <w:p w14:paraId="30FB447B" w14:textId="77777777" w:rsidR="00275051" w:rsidRDefault="00275051" w:rsidP="00F40B79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</w:p>
    <w:p w14:paraId="327EDE07" w14:textId="5070FE81" w:rsidR="00275051" w:rsidRPr="00ED1E92" w:rsidRDefault="00275051" w:rsidP="00ED4796">
      <w:pPr>
        <w:spacing w:after="120"/>
        <w:jc w:val="both"/>
        <w:rPr>
          <w:rFonts w:cs="David"/>
          <w:b/>
          <w:bCs/>
          <w:sz w:val="26"/>
          <w:szCs w:val="26"/>
          <w:rtl/>
        </w:rPr>
      </w:pPr>
      <w:r w:rsidRPr="00ED1E92">
        <w:rPr>
          <w:rFonts w:cs="David" w:hint="cs"/>
          <w:b/>
          <w:bCs/>
          <w:sz w:val="26"/>
          <w:szCs w:val="26"/>
          <w:rtl/>
        </w:rPr>
        <w:t xml:space="preserve">לתשומת ליבכם, בהתאם לכללים החדשים עמותות שמחזורן הכספי נמוך מ </w:t>
      </w:r>
      <w:r w:rsidR="00FF6650">
        <w:rPr>
          <w:rFonts w:cs="David" w:hint="cs"/>
          <w:b/>
          <w:bCs/>
          <w:sz w:val="26"/>
          <w:szCs w:val="26"/>
          <w:rtl/>
        </w:rPr>
        <w:t>-</w:t>
      </w:r>
      <w:r w:rsidRPr="00ED1E92">
        <w:rPr>
          <w:rFonts w:cs="David" w:hint="cs"/>
          <w:b/>
          <w:bCs/>
          <w:sz w:val="26"/>
          <w:szCs w:val="26"/>
          <w:rtl/>
        </w:rPr>
        <w:t xml:space="preserve">500,000 ₪, לא נדרשות להגיש דוח כספי. נתונים כספיים </w:t>
      </w:r>
      <w:r w:rsidR="00FF6650" w:rsidRPr="00ED1E92">
        <w:rPr>
          <w:rFonts w:cs="David" w:hint="cs"/>
          <w:b/>
          <w:bCs/>
          <w:sz w:val="26"/>
          <w:szCs w:val="26"/>
          <w:rtl/>
        </w:rPr>
        <w:t>מסוימים</w:t>
      </w:r>
      <w:r w:rsidRPr="00ED1E92">
        <w:rPr>
          <w:rFonts w:cs="David" w:hint="cs"/>
          <w:b/>
          <w:bCs/>
          <w:sz w:val="26"/>
          <w:szCs w:val="26"/>
          <w:rtl/>
        </w:rPr>
        <w:t xml:space="preserve"> יפורטו על ידן במסגרת הדוח המילולי, כגון </w:t>
      </w:r>
      <w:r w:rsidRPr="00ED1E92">
        <w:rPr>
          <w:rFonts w:cs="David"/>
          <w:b/>
          <w:bCs/>
          <w:sz w:val="26"/>
          <w:szCs w:val="26"/>
          <w:rtl/>
        </w:rPr>
        <w:t>דיווח מפורט על הכנסות, הוצאות, יתרה בבנק</w:t>
      </w:r>
      <w:r w:rsidRPr="00ED1E92">
        <w:rPr>
          <w:rFonts w:cs="David" w:hint="cs"/>
          <w:b/>
          <w:bCs/>
          <w:sz w:val="26"/>
          <w:szCs w:val="26"/>
          <w:rtl/>
        </w:rPr>
        <w:t xml:space="preserve"> </w:t>
      </w:r>
      <w:r w:rsidRPr="00ED1E92">
        <w:rPr>
          <w:rFonts w:cs="David"/>
          <w:b/>
          <w:bCs/>
          <w:sz w:val="26"/>
          <w:szCs w:val="26"/>
          <w:rtl/>
        </w:rPr>
        <w:t>והלוואות שנלקחו.</w:t>
      </w:r>
      <w:r w:rsidRPr="00ED1E92">
        <w:rPr>
          <w:rFonts w:cs="David" w:hint="cs"/>
          <w:b/>
          <w:bCs/>
          <w:sz w:val="26"/>
          <w:szCs w:val="26"/>
          <w:rtl/>
        </w:rPr>
        <w:t xml:space="preserve"> ככל שעמותה </w:t>
      </w:r>
      <w:r w:rsidR="00FF6650">
        <w:rPr>
          <w:rFonts w:cs="David" w:hint="cs"/>
          <w:b/>
          <w:bCs/>
          <w:sz w:val="26"/>
          <w:szCs w:val="26"/>
          <w:rtl/>
        </w:rPr>
        <w:t>שהמחזור הכספי שלה נמוך -</w:t>
      </w:r>
      <w:r w:rsidR="00A76819">
        <w:rPr>
          <w:rFonts w:cs="David" w:hint="cs"/>
          <w:b/>
          <w:bCs/>
          <w:sz w:val="26"/>
          <w:szCs w:val="26"/>
          <w:rtl/>
        </w:rPr>
        <w:t xml:space="preserve">500,000 ₪ </w:t>
      </w:r>
      <w:r w:rsidRPr="00ED1E92">
        <w:rPr>
          <w:rFonts w:cs="David" w:hint="cs"/>
          <w:b/>
          <w:bCs/>
          <w:sz w:val="26"/>
          <w:szCs w:val="26"/>
          <w:rtl/>
        </w:rPr>
        <w:t>מעוניינת בהגשת דוח כספי, היא יכולה להגישו</w:t>
      </w:r>
      <w:r w:rsidR="00A76819">
        <w:rPr>
          <w:rFonts w:cs="David" w:hint="cs"/>
          <w:b/>
          <w:bCs/>
          <w:sz w:val="26"/>
          <w:szCs w:val="26"/>
          <w:rtl/>
        </w:rPr>
        <w:t>, בנוסף לפירוט הנתונים הכספיים בדוח המילולי</w:t>
      </w:r>
      <w:r w:rsidRPr="00ED1E92">
        <w:rPr>
          <w:rFonts w:cs="David" w:hint="cs"/>
          <w:b/>
          <w:bCs/>
          <w:sz w:val="26"/>
          <w:szCs w:val="26"/>
          <w:rtl/>
        </w:rPr>
        <w:t>.</w:t>
      </w:r>
    </w:p>
    <w:p w14:paraId="481886FD" w14:textId="77777777" w:rsidR="00F40B79" w:rsidRPr="00275051" w:rsidRDefault="00F40B79" w:rsidP="00F40B79">
      <w:pPr>
        <w:jc w:val="both"/>
        <w:rPr>
          <w:rFonts w:ascii="Arial" w:eastAsia="Arial Unicode MS" w:hAnsi="Arial" w:cs="David"/>
          <w:snapToGrid w:val="0"/>
          <w:color w:val="000000"/>
          <w:sz w:val="20"/>
          <w:szCs w:val="26"/>
          <w:rtl/>
          <w:lang w:eastAsia="ja-JP"/>
        </w:rPr>
      </w:pPr>
    </w:p>
    <w:p w14:paraId="6FFF6695" w14:textId="77777777" w:rsidR="002E4CB0" w:rsidRPr="00573D41" w:rsidRDefault="002E4CB0" w:rsidP="00573D41">
      <w:pPr>
        <w:pStyle w:val="2"/>
        <w:rPr>
          <w:rtl/>
        </w:rPr>
      </w:pPr>
      <w:r w:rsidRPr="00573D41">
        <w:rPr>
          <w:rFonts w:hint="cs"/>
          <w:rtl/>
        </w:rPr>
        <w:t>להלן הנחיות להערכות לקראת עלייה מערכת המחשוב החדשה של רשם העמותות:</w:t>
      </w:r>
    </w:p>
    <w:p w14:paraId="340F57B1" w14:textId="77777777" w:rsidR="003837DF" w:rsidRPr="003837DF" w:rsidRDefault="003837DF" w:rsidP="00D9261B">
      <w:pPr>
        <w:jc w:val="both"/>
        <w:rPr>
          <w:rFonts w:ascii="David" w:hAnsi="David" w:cs="David"/>
          <w:rtl/>
        </w:rPr>
      </w:pPr>
    </w:p>
    <w:p w14:paraId="4BA3FAFD" w14:textId="3E3C4AAE" w:rsidR="003837DF" w:rsidRDefault="003837DF" w:rsidP="00D9261B">
      <w:pPr>
        <w:pStyle w:val="TableBlock"/>
        <w:numPr>
          <w:ilvl w:val="0"/>
          <w:numId w:val="6"/>
        </w:numPr>
        <w:tabs>
          <w:tab w:val="clear" w:pos="624"/>
        </w:tabs>
      </w:pPr>
      <w:r w:rsidRPr="003837DF">
        <w:rPr>
          <w:rtl/>
        </w:rPr>
        <w:t xml:space="preserve">בהתאם </w:t>
      </w:r>
      <w:r w:rsidRPr="003837DF">
        <w:rPr>
          <w:rFonts w:hint="cs"/>
          <w:rtl/>
        </w:rPr>
        <w:t>לכללים לדיווח מקוון</w:t>
      </w:r>
      <w:r w:rsidRPr="003837DF">
        <w:rPr>
          <w:rtl/>
        </w:rPr>
        <w:t xml:space="preserve"> </w:t>
      </w:r>
      <w:r w:rsidRPr="00233FDD">
        <w:rPr>
          <w:b/>
          <w:bCs/>
          <w:rtl/>
        </w:rPr>
        <w:t xml:space="preserve">חברי ועד העמותה, מנכ"ל, רואה חשבון </w:t>
      </w:r>
      <w:r w:rsidR="000A245D">
        <w:rPr>
          <w:rFonts w:hint="cs"/>
          <w:b/>
          <w:bCs/>
          <w:rtl/>
        </w:rPr>
        <w:t xml:space="preserve">של </w:t>
      </w:r>
      <w:r w:rsidRPr="00233FDD">
        <w:rPr>
          <w:b/>
          <w:bCs/>
          <w:rtl/>
        </w:rPr>
        <w:t xml:space="preserve">העמותה או עורך דין </w:t>
      </w:r>
      <w:r w:rsidR="000A245D">
        <w:rPr>
          <w:rFonts w:hint="cs"/>
          <w:b/>
          <w:bCs/>
          <w:rtl/>
        </w:rPr>
        <w:t xml:space="preserve">של </w:t>
      </w:r>
      <w:r w:rsidRPr="00233FDD">
        <w:rPr>
          <w:b/>
          <w:bCs/>
          <w:rtl/>
        </w:rPr>
        <w:t>העמותה</w:t>
      </w:r>
      <w:r w:rsidR="00A76819" w:rsidRPr="00233FDD">
        <w:rPr>
          <w:rFonts w:hint="cs"/>
          <w:b/>
          <w:bCs/>
          <w:rtl/>
        </w:rPr>
        <w:t xml:space="preserve">, </w:t>
      </w:r>
      <w:r w:rsidR="00A76819">
        <w:rPr>
          <w:rFonts w:hint="cs"/>
          <w:rtl/>
        </w:rPr>
        <w:t>המעודכנים אצל רשם העמותות,</w:t>
      </w:r>
      <w:r w:rsidRPr="003837DF">
        <w:rPr>
          <w:rtl/>
        </w:rPr>
        <w:t xml:space="preserve"> יוכלו להגיש מסמכים שוטפים ובקשות ניהול תקין לרשם בצורה מקוונת לאחר הזדהות ממשלתית</w:t>
      </w:r>
      <w:r w:rsidRPr="003837DF">
        <w:rPr>
          <w:rFonts w:hint="cs"/>
          <w:rtl/>
        </w:rPr>
        <w:t xml:space="preserve"> לצורך קבלת שירותים שונים ממשרדי הממשלה באתר </w:t>
      </w:r>
      <w:r w:rsidRPr="003837DF">
        <w:t xml:space="preserve"> gov.il</w:t>
      </w:r>
      <w:r w:rsidRPr="003837DF">
        <w:rPr>
          <w:rtl/>
        </w:rPr>
        <w:t xml:space="preserve"> או באמצעות כרטיס חכם</w:t>
      </w:r>
      <w:r w:rsidRPr="003837DF">
        <w:rPr>
          <w:rFonts w:hint="cs"/>
          <w:rtl/>
        </w:rPr>
        <w:t xml:space="preserve"> המונפק כיום ע"י חברות </w:t>
      </w:r>
      <w:proofErr w:type="spellStart"/>
      <w:r w:rsidRPr="003837DF">
        <w:t>Comsign</w:t>
      </w:r>
      <w:proofErr w:type="spellEnd"/>
      <w:r w:rsidRPr="003837DF">
        <w:t xml:space="preserve"> </w:t>
      </w:r>
      <w:r w:rsidRPr="003837DF">
        <w:rPr>
          <w:rFonts w:hint="cs"/>
          <w:rtl/>
        </w:rPr>
        <w:t xml:space="preserve"> ו </w:t>
      </w:r>
      <w:r w:rsidRPr="003837DF">
        <w:rPr>
          <w:rtl/>
        </w:rPr>
        <w:t>–</w:t>
      </w:r>
      <w:r w:rsidRPr="003837DF">
        <w:rPr>
          <w:rFonts w:hint="cs"/>
          <w:rtl/>
        </w:rPr>
        <w:t xml:space="preserve"> </w:t>
      </w:r>
      <w:r w:rsidRPr="003837DF">
        <w:t>Personal id</w:t>
      </w:r>
      <w:r w:rsidRPr="003837DF">
        <w:rPr>
          <w:rFonts w:hint="cs"/>
          <w:rtl/>
        </w:rPr>
        <w:t xml:space="preserve"> </w:t>
      </w:r>
      <w:r w:rsidRPr="003837DF">
        <w:rPr>
          <w:rtl/>
        </w:rPr>
        <w:t xml:space="preserve">, ללא צורך בהגעה למשרדי הרשם או בשליחת </w:t>
      </w:r>
      <w:r w:rsidRPr="003837DF">
        <w:rPr>
          <w:rFonts w:hint="cs"/>
          <w:rtl/>
        </w:rPr>
        <w:t>המסמכים</w:t>
      </w:r>
      <w:r w:rsidRPr="003837DF">
        <w:rPr>
          <w:rtl/>
        </w:rPr>
        <w:t xml:space="preserve"> דואר.</w:t>
      </w:r>
    </w:p>
    <w:p w14:paraId="168F3658" w14:textId="77777777" w:rsidR="00D9261B" w:rsidRPr="003837DF" w:rsidRDefault="00D9261B" w:rsidP="00D9261B">
      <w:pPr>
        <w:pStyle w:val="TableBlock"/>
        <w:tabs>
          <w:tab w:val="clear" w:pos="624"/>
        </w:tabs>
        <w:ind w:left="720"/>
      </w:pPr>
    </w:p>
    <w:p w14:paraId="6CE0A602" w14:textId="14F23D41" w:rsidR="003837DF" w:rsidRPr="003837DF" w:rsidRDefault="003837DF" w:rsidP="00D9261B">
      <w:pPr>
        <w:pStyle w:val="TableBlock"/>
        <w:numPr>
          <w:ilvl w:val="0"/>
          <w:numId w:val="6"/>
        </w:numPr>
        <w:tabs>
          <w:tab w:val="clear" w:pos="624"/>
        </w:tabs>
      </w:pPr>
      <w:r w:rsidRPr="003837DF">
        <w:rPr>
          <w:rFonts w:hint="cs"/>
          <w:rtl/>
        </w:rPr>
        <w:lastRenderedPageBreak/>
        <w:t xml:space="preserve">מומלץ כבר כעת לבצע הרשמה להזדהות הממשלתית </w:t>
      </w:r>
      <w:proofErr w:type="spellStart"/>
      <w:r w:rsidRPr="003837DF">
        <w:rPr>
          <w:rFonts w:hint="cs"/>
          <w:rtl/>
        </w:rPr>
        <w:t>ולהכנס</w:t>
      </w:r>
      <w:proofErr w:type="spellEnd"/>
      <w:r w:rsidRPr="003837DF">
        <w:rPr>
          <w:rFonts w:hint="cs"/>
          <w:rtl/>
        </w:rPr>
        <w:t xml:space="preserve"> </w:t>
      </w:r>
      <w:proofErr w:type="spellStart"/>
      <w:r w:rsidRPr="003837DF">
        <w:rPr>
          <w:rFonts w:hint="cs"/>
          <w:rtl/>
        </w:rPr>
        <w:t>לאיזור</w:t>
      </w:r>
      <w:proofErr w:type="spellEnd"/>
      <w:r w:rsidRPr="003837DF">
        <w:rPr>
          <w:rFonts w:hint="cs"/>
          <w:rtl/>
        </w:rPr>
        <w:t xml:space="preserve"> האישי של העמותה באתר משרד המשפטים </w:t>
      </w:r>
      <w:r w:rsidRPr="003837DF">
        <w:rPr>
          <w:rtl/>
        </w:rPr>
        <w:t>–</w:t>
      </w:r>
      <w:r w:rsidRPr="003837DF">
        <w:rPr>
          <w:rFonts w:hint="cs"/>
          <w:rtl/>
        </w:rPr>
        <w:t xml:space="preserve"> תאגידים און ליין</w:t>
      </w:r>
      <w:r w:rsidR="00233FDD">
        <w:rPr>
          <w:rFonts w:hint="cs"/>
          <w:rtl/>
        </w:rPr>
        <w:t xml:space="preserve">, כדי </w:t>
      </w:r>
      <w:r w:rsidR="00FF6650">
        <w:rPr>
          <w:rFonts w:hint="cs"/>
          <w:rtl/>
        </w:rPr>
        <w:t>לווד</w:t>
      </w:r>
      <w:r w:rsidR="00FF6650">
        <w:rPr>
          <w:rFonts w:hint="eastAsia"/>
          <w:rtl/>
        </w:rPr>
        <w:t>א</w:t>
      </w:r>
      <w:r w:rsidR="00233FDD">
        <w:rPr>
          <w:rFonts w:hint="cs"/>
          <w:rtl/>
        </w:rPr>
        <w:t xml:space="preserve"> שבמועד הרלוונטי אכן תוכלו לדווח</w:t>
      </w:r>
      <w:r w:rsidRPr="003837DF">
        <w:rPr>
          <w:rFonts w:hint="cs"/>
          <w:rtl/>
        </w:rPr>
        <w:t>.</w:t>
      </w:r>
    </w:p>
    <w:p w14:paraId="014D7C5D" w14:textId="73DF478C" w:rsidR="003837DF" w:rsidRPr="00275051" w:rsidRDefault="000A245D" w:rsidP="000A245D">
      <w:pPr>
        <w:pStyle w:val="TableBlock"/>
        <w:ind w:left="624"/>
        <w:rPr>
          <w:rStyle w:val="Hyperlink"/>
          <w:sz w:val="24"/>
          <w:rtl/>
        </w:rPr>
      </w:pPr>
      <w:r>
        <w:rPr>
          <w:rFonts w:hint="cs"/>
          <w:rtl/>
        </w:rPr>
        <w:t xml:space="preserve"> </w:t>
      </w:r>
      <w:r w:rsidR="003837DF" w:rsidRPr="003837DF">
        <w:rPr>
          <w:rFonts w:hint="cs"/>
          <w:rtl/>
        </w:rPr>
        <w:t xml:space="preserve">להלן קישור </w:t>
      </w:r>
      <w:proofErr w:type="spellStart"/>
      <w:r w:rsidR="003837DF" w:rsidRPr="003837DF">
        <w:rPr>
          <w:rFonts w:hint="cs"/>
          <w:rtl/>
        </w:rPr>
        <w:t>לאיזור</w:t>
      </w:r>
      <w:proofErr w:type="spellEnd"/>
      <w:r w:rsidR="003837DF" w:rsidRPr="003837DF">
        <w:rPr>
          <w:rFonts w:hint="cs"/>
          <w:rtl/>
        </w:rPr>
        <w:t xml:space="preserve"> האישי</w:t>
      </w:r>
      <w:r w:rsidR="00233FDD">
        <w:rPr>
          <w:rFonts w:hint="cs"/>
          <w:rtl/>
        </w:rPr>
        <w:t xml:space="preserve"> באתר שיאפשר בהמשך הגשת דיווחים לרשם</w:t>
      </w:r>
      <w:r w:rsidR="003837DF" w:rsidRPr="003837DF">
        <w:rPr>
          <w:rFonts w:hint="cs"/>
          <w:rtl/>
        </w:rPr>
        <w:t xml:space="preserve">: </w:t>
      </w:r>
      <w:r w:rsidR="003837DF" w:rsidRPr="003837DF">
        <w:t xml:space="preserve"> </w:t>
      </w:r>
      <w:hyperlink r:id="rId9" w:history="1">
        <w:r w:rsidR="003837DF" w:rsidRPr="00275051">
          <w:rPr>
            <w:rStyle w:val="Hyperlink"/>
            <w:sz w:val="24"/>
          </w:rPr>
          <w:t>https://ica.justice.gov.il/Login/Login</w:t>
        </w:r>
      </w:hyperlink>
      <w:r w:rsidR="003837DF" w:rsidRPr="00275051">
        <w:rPr>
          <w:rStyle w:val="Hyperlink"/>
          <w:sz w:val="24"/>
        </w:rPr>
        <w:t xml:space="preserve"> </w:t>
      </w:r>
    </w:p>
    <w:p w14:paraId="14A8A2FA" w14:textId="544EABBD" w:rsidR="003837DF" w:rsidRDefault="000A245D" w:rsidP="000A245D">
      <w:pPr>
        <w:ind w:left="720"/>
        <w:jc w:val="both"/>
        <w:rPr>
          <w:rFonts w:ascii="Arial" w:eastAsia="Arial Unicode MS" w:hAnsi="Arial" w:cs="David"/>
          <w:snapToGrid w:val="0"/>
          <w:color w:val="000000"/>
          <w:szCs w:val="26"/>
          <w:rtl/>
          <w:lang w:eastAsia="ja-JP"/>
        </w:rPr>
      </w:pPr>
      <w:r>
        <w:rPr>
          <w:rFonts w:ascii="Arial" w:eastAsia="Arial Unicode MS" w:hAnsi="Arial" w:cs="David" w:hint="cs"/>
          <w:snapToGrid w:val="0"/>
          <w:color w:val="000000"/>
          <w:szCs w:val="26"/>
          <w:rtl/>
          <w:lang w:eastAsia="ja-JP"/>
        </w:rPr>
        <w:t xml:space="preserve">וכן </w:t>
      </w:r>
      <w:r w:rsidR="003837DF" w:rsidRPr="003837DF">
        <w:rPr>
          <w:rFonts w:ascii="Arial" w:eastAsia="Arial Unicode MS" w:hAnsi="Arial" w:cs="David" w:hint="cs"/>
          <w:snapToGrid w:val="0"/>
          <w:color w:val="000000"/>
          <w:szCs w:val="26"/>
          <w:rtl/>
          <w:lang w:eastAsia="ja-JP"/>
        </w:rPr>
        <w:t>קישור  להזדהות ממשלתית- שאלות נפוצות ואופן הרשמה</w:t>
      </w:r>
      <w:r w:rsidR="00233FDD">
        <w:rPr>
          <w:rFonts w:ascii="Arial" w:eastAsia="Arial Unicode MS" w:hAnsi="Arial" w:cs="David" w:hint="cs"/>
          <w:snapToGrid w:val="0"/>
          <w:color w:val="000000"/>
          <w:szCs w:val="26"/>
          <w:rtl/>
          <w:lang w:eastAsia="ja-JP"/>
        </w:rPr>
        <w:t xml:space="preserve"> (מומלץ לבצע כבר כיום)</w:t>
      </w:r>
      <w:r w:rsidR="003837DF" w:rsidRPr="003837DF">
        <w:rPr>
          <w:rFonts w:ascii="Arial" w:eastAsia="Arial Unicode MS" w:hAnsi="Arial" w:cs="David" w:hint="cs"/>
          <w:snapToGrid w:val="0"/>
          <w:color w:val="000000"/>
          <w:szCs w:val="26"/>
          <w:rtl/>
          <w:lang w:eastAsia="ja-JP"/>
        </w:rPr>
        <w:t xml:space="preserve">: </w:t>
      </w:r>
    </w:p>
    <w:p w14:paraId="24810439" w14:textId="77777777" w:rsidR="003837DF" w:rsidRDefault="007A6E4E" w:rsidP="000A245D">
      <w:pPr>
        <w:ind w:firstLine="720"/>
        <w:jc w:val="both"/>
        <w:rPr>
          <w:rFonts w:ascii="Arial" w:eastAsia="Arial Unicode MS" w:hAnsi="Arial" w:cs="David"/>
          <w:snapToGrid w:val="0"/>
          <w:color w:val="000000"/>
          <w:szCs w:val="26"/>
          <w:lang w:eastAsia="ja-JP"/>
        </w:rPr>
      </w:pPr>
      <w:hyperlink r:id="rId10" w:history="1">
        <w:r w:rsidR="003837DF" w:rsidRPr="00A47605">
          <w:rPr>
            <w:rStyle w:val="Hyperlink"/>
            <w:rFonts w:ascii="Arial" w:eastAsia="Arial Unicode MS" w:hAnsi="Arial" w:cs="David"/>
            <w:snapToGrid w:val="0"/>
            <w:szCs w:val="26"/>
            <w:lang w:eastAsia="ja-JP"/>
          </w:rPr>
          <w:t>https://www.gov.il/he/departments/faq/signup_sso_faq</w:t>
        </w:r>
      </w:hyperlink>
    </w:p>
    <w:p w14:paraId="048BD4EA" w14:textId="77777777" w:rsidR="003837DF" w:rsidRPr="003837DF" w:rsidRDefault="003837DF" w:rsidP="00D9261B">
      <w:pPr>
        <w:ind w:left="1080"/>
        <w:jc w:val="both"/>
        <w:rPr>
          <w:rFonts w:ascii="Arial" w:hAnsi="Arial" w:cs="Arial"/>
        </w:rPr>
      </w:pPr>
    </w:p>
    <w:p w14:paraId="0373DACF" w14:textId="0A017510" w:rsidR="003837DF" w:rsidRDefault="003837DF" w:rsidP="00D9261B">
      <w:pPr>
        <w:pStyle w:val="TableBlock"/>
        <w:numPr>
          <w:ilvl w:val="0"/>
          <w:numId w:val="6"/>
        </w:numPr>
        <w:tabs>
          <w:tab w:val="clear" w:pos="624"/>
        </w:tabs>
      </w:pPr>
      <w:r w:rsidRPr="003837DF">
        <w:rPr>
          <w:rFonts w:hint="cs"/>
          <w:rtl/>
        </w:rPr>
        <w:t xml:space="preserve">לאחר הכניסה </w:t>
      </w:r>
      <w:proofErr w:type="spellStart"/>
      <w:r w:rsidRPr="003837DF">
        <w:rPr>
          <w:rFonts w:hint="cs"/>
          <w:rtl/>
        </w:rPr>
        <w:t>לאיזור</w:t>
      </w:r>
      <w:proofErr w:type="spellEnd"/>
      <w:r w:rsidRPr="003837DF">
        <w:rPr>
          <w:rFonts w:hint="cs"/>
          <w:rtl/>
        </w:rPr>
        <w:t xml:space="preserve"> האישי- יש ללחוץ על הכפתור כניסה לעמותה/</w:t>
      </w:r>
      <w:proofErr w:type="spellStart"/>
      <w:r w:rsidRPr="003837DF">
        <w:rPr>
          <w:rFonts w:hint="cs"/>
          <w:rtl/>
        </w:rPr>
        <w:t>חל"צ</w:t>
      </w:r>
      <w:proofErr w:type="spellEnd"/>
      <w:r w:rsidRPr="003837DF">
        <w:rPr>
          <w:rFonts w:hint="cs"/>
          <w:rtl/>
        </w:rPr>
        <w:t xml:space="preserve"> קיימת, ולבחור את העמותה/</w:t>
      </w:r>
      <w:proofErr w:type="spellStart"/>
      <w:r w:rsidRPr="003837DF">
        <w:rPr>
          <w:rFonts w:hint="cs"/>
          <w:rtl/>
        </w:rPr>
        <w:t>החל"צ</w:t>
      </w:r>
      <w:proofErr w:type="spellEnd"/>
      <w:r w:rsidRPr="003837DF">
        <w:rPr>
          <w:rFonts w:hint="cs"/>
          <w:rtl/>
        </w:rPr>
        <w:t xml:space="preserve"> </w:t>
      </w:r>
      <w:r w:rsidR="00233FDD">
        <w:rPr>
          <w:rFonts w:hint="cs"/>
          <w:rtl/>
        </w:rPr>
        <w:t xml:space="preserve">הרלוונטית לכם </w:t>
      </w:r>
      <w:r w:rsidRPr="003837DF">
        <w:rPr>
          <w:rFonts w:hint="cs"/>
          <w:rtl/>
        </w:rPr>
        <w:t xml:space="preserve">מתוך הרשימה שתפתח </w:t>
      </w:r>
      <w:r w:rsidR="00233FDD">
        <w:rPr>
          <w:rFonts w:hint="cs"/>
          <w:rtl/>
        </w:rPr>
        <w:t>(הרשימה תכלול את כל העמותות/</w:t>
      </w:r>
      <w:proofErr w:type="spellStart"/>
      <w:r w:rsidR="00233FDD">
        <w:rPr>
          <w:rFonts w:hint="cs"/>
          <w:rtl/>
        </w:rPr>
        <w:t>חל"צ</w:t>
      </w:r>
      <w:proofErr w:type="spellEnd"/>
      <w:r w:rsidR="00233FDD">
        <w:rPr>
          <w:rFonts w:hint="cs"/>
          <w:rtl/>
        </w:rPr>
        <w:t xml:space="preserve"> שאתם מעודכנים לגביהם כחברי ועד/מנכ"ל/עו"ד או רו"ח)</w:t>
      </w:r>
      <w:r w:rsidRPr="003837DF">
        <w:rPr>
          <w:rFonts w:hint="cs"/>
          <w:rtl/>
        </w:rPr>
        <w:t xml:space="preserve">. </w:t>
      </w:r>
    </w:p>
    <w:p w14:paraId="06D180BA" w14:textId="77777777" w:rsidR="00D9261B" w:rsidRPr="00D9261B" w:rsidRDefault="00D9261B" w:rsidP="00D9261B">
      <w:pPr>
        <w:pStyle w:val="TableBlock"/>
        <w:tabs>
          <w:tab w:val="clear" w:pos="624"/>
        </w:tabs>
      </w:pPr>
    </w:p>
    <w:p w14:paraId="1E1621EF" w14:textId="56048918" w:rsidR="00AD497A" w:rsidRDefault="003837DF" w:rsidP="00FF6650">
      <w:pPr>
        <w:pStyle w:val="TableBlock"/>
        <w:numPr>
          <w:ilvl w:val="0"/>
          <w:numId w:val="6"/>
        </w:numPr>
        <w:tabs>
          <w:tab w:val="clear" w:pos="624"/>
        </w:tabs>
      </w:pPr>
      <w:r w:rsidRPr="003837DF">
        <w:rPr>
          <w:rFonts w:hint="cs"/>
          <w:rtl/>
        </w:rPr>
        <w:t>שימו לב! הרשימה שתפתח הינה בהתאם לבעלי התפקידים המופיעים ב</w:t>
      </w:r>
      <w:r w:rsidR="00A76819">
        <w:rPr>
          <w:rFonts w:hint="cs"/>
          <w:rtl/>
        </w:rPr>
        <w:t xml:space="preserve">מערכת </w:t>
      </w:r>
      <w:r w:rsidRPr="003837DF">
        <w:rPr>
          <w:rFonts w:hint="cs"/>
          <w:rtl/>
        </w:rPr>
        <w:t xml:space="preserve">רשם העמותות. </w:t>
      </w:r>
      <w:r w:rsidR="00FF6650">
        <w:rPr>
          <w:rFonts w:hint="cs"/>
          <w:rtl/>
        </w:rPr>
        <w:t xml:space="preserve">אם </w:t>
      </w:r>
      <w:r w:rsidRPr="003837DF">
        <w:rPr>
          <w:rFonts w:hint="cs"/>
          <w:rtl/>
        </w:rPr>
        <w:t>העמותה אשר ברצונכם לדווח בגינה אינה מופיעה ברשימה המפורטת,</w:t>
      </w:r>
      <w:r w:rsidR="00A76819">
        <w:rPr>
          <w:rFonts w:hint="cs"/>
          <w:rtl/>
        </w:rPr>
        <w:t xml:space="preserve"> הסיבה היא שאינכם מעודכנים כבעל</w:t>
      </w:r>
      <w:r w:rsidR="00FF6650">
        <w:rPr>
          <w:rFonts w:hint="cs"/>
          <w:rtl/>
        </w:rPr>
        <w:t>י</w:t>
      </w:r>
      <w:r w:rsidR="00A76819">
        <w:rPr>
          <w:rFonts w:hint="cs"/>
          <w:rtl/>
        </w:rPr>
        <w:t xml:space="preserve"> תפקיד במערכת רשם העמותות לאותה עמותה. כדי שנעדכן אתכם,</w:t>
      </w:r>
      <w:r w:rsidRPr="003837DF">
        <w:rPr>
          <w:rFonts w:hint="cs"/>
          <w:rtl/>
        </w:rPr>
        <w:t xml:space="preserve"> </w:t>
      </w:r>
      <w:r w:rsidRPr="00D9261B">
        <w:rPr>
          <w:rFonts w:hint="cs"/>
          <w:b/>
          <w:bCs/>
          <w:u w:val="single"/>
          <w:rtl/>
        </w:rPr>
        <w:t xml:space="preserve">ניתן לשלוח לרשם העמותות דיווח אודות בעל התפקיד </w:t>
      </w:r>
      <w:r w:rsidR="00A76819" w:rsidRPr="00D9261B">
        <w:rPr>
          <w:rFonts w:hint="cs"/>
          <w:b/>
          <w:bCs/>
          <w:u w:val="single"/>
          <w:rtl/>
        </w:rPr>
        <w:t xml:space="preserve">הרלוונטי </w:t>
      </w:r>
      <w:r w:rsidRPr="00D9261B">
        <w:rPr>
          <w:rFonts w:hint="cs"/>
          <w:b/>
          <w:bCs/>
          <w:u w:val="single"/>
          <w:rtl/>
        </w:rPr>
        <w:t>בעמותה, החתום בחתימות מקוריות של שני חברי ועד עד ליום 10.3.19. יש לצרף לדיווח צילום מת"ז של כל בעלי התפקידים המדווחים ואנו נקלוט אותם ידנית למערכת.</w:t>
      </w:r>
      <w:r w:rsidR="00A76819" w:rsidRPr="00D9261B">
        <w:rPr>
          <w:rFonts w:hint="cs"/>
          <w:b/>
          <w:bCs/>
          <w:u w:val="single"/>
          <w:rtl/>
        </w:rPr>
        <w:t xml:space="preserve"> ניתן לשלוח את הדיווח החתום למייל</w:t>
      </w:r>
      <w:r w:rsidR="00AD497A">
        <w:rPr>
          <w:rFonts w:hint="cs"/>
          <w:rtl/>
        </w:rPr>
        <w:t>:</w:t>
      </w:r>
    </w:p>
    <w:p w14:paraId="0E9DDF1A" w14:textId="7EF03BE5" w:rsidR="003837DF" w:rsidRDefault="007A6E4E" w:rsidP="00AD497A">
      <w:pPr>
        <w:pStyle w:val="TableBlock"/>
        <w:tabs>
          <w:tab w:val="clear" w:pos="624"/>
        </w:tabs>
        <w:ind w:left="793" w:hanging="142"/>
      </w:pPr>
      <w:hyperlink r:id="rId11" w:history="1">
        <w:r w:rsidR="00D9261B" w:rsidRPr="00573D41">
          <w:rPr>
            <w:rStyle w:val="Hyperlink"/>
            <w:rFonts w:hint="cs"/>
            <w:b/>
            <w:bCs/>
          </w:rPr>
          <w:t>T</w:t>
        </w:r>
        <w:r w:rsidR="00D9261B" w:rsidRPr="00573D41">
          <w:rPr>
            <w:rStyle w:val="Hyperlink"/>
            <w:b/>
            <w:bCs/>
          </w:rPr>
          <w:t>AFKIDIM-AMUTOT@JUSTICE.GOV.IL</w:t>
        </w:r>
      </w:hyperlink>
      <w:r w:rsidR="00D9261B" w:rsidRPr="00AD497A">
        <w:rPr>
          <w:rFonts w:hint="cs"/>
          <w:b/>
          <w:bCs/>
          <w:u w:val="single"/>
          <w:rtl/>
        </w:rPr>
        <w:t xml:space="preserve"> </w:t>
      </w:r>
      <w:r w:rsidR="00D9261B" w:rsidRPr="00AD497A">
        <w:rPr>
          <w:rFonts w:hint="cs"/>
          <w:b/>
          <w:bCs/>
          <w:u w:val="single"/>
        </w:rPr>
        <w:t xml:space="preserve"> </w:t>
      </w:r>
      <w:r w:rsidR="00A76819" w:rsidRPr="00AD497A">
        <w:rPr>
          <w:rFonts w:hint="cs"/>
          <w:b/>
          <w:bCs/>
          <w:u w:val="single"/>
          <w:rtl/>
        </w:rPr>
        <w:t xml:space="preserve">ולציין בנדון: </w:t>
      </w:r>
      <w:r w:rsidR="00CC3CB0" w:rsidRPr="00AD497A">
        <w:rPr>
          <w:rFonts w:hint="cs"/>
          <w:b/>
          <w:bCs/>
          <w:u w:val="single"/>
          <w:rtl/>
        </w:rPr>
        <w:t>עדכון בעלי תפקידים</w:t>
      </w:r>
      <w:r w:rsidR="00AD497A">
        <w:rPr>
          <w:rFonts w:hint="cs"/>
          <w:b/>
          <w:bCs/>
          <w:u w:val="single"/>
          <w:rtl/>
        </w:rPr>
        <w:t>.</w:t>
      </w:r>
    </w:p>
    <w:p w14:paraId="05BAF81A" w14:textId="79164F1C" w:rsidR="00D9261B" w:rsidRPr="00D9261B" w:rsidRDefault="00D9261B" w:rsidP="00D9261B">
      <w:pPr>
        <w:pStyle w:val="TableBlock"/>
        <w:tabs>
          <w:tab w:val="clear" w:pos="624"/>
        </w:tabs>
      </w:pPr>
    </w:p>
    <w:p w14:paraId="3525A7BB" w14:textId="77777777" w:rsidR="000A245D" w:rsidRDefault="000A245D" w:rsidP="000A245D">
      <w:pPr>
        <w:pStyle w:val="TableBlock"/>
        <w:numPr>
          <w:ilvl w:val="0"/>
          <w:numId w:val="6"/>
        </w:numPr>
        <w:tabs>
          <w:tab w:val="clear" w:pos="624"/>
        </w:tabs>
      </w:pPr>
      <w:r w:rsidRPr="003837DF">
        <w:rPr>
          <w:rFonts w:hint="cs"/>
          <w:rtl/>
        </w:rPr>
        <w:t xml:space="preserve">יובהר כי עם עליית המערכת </w:t>
      </w:r>
      <w:r>
        <w:rPr>
          <w:rFonts w:hint="cs"/>
          <w:rtl/>
        </w:rPr>
        <w:t xml:space="preserve">ביום 1.4.19 </w:t>
      </w:r>
      <w:r w:rsidRPr="003837DF">
        <w:rPr>
          <w:rFonts w:hint="cs"/>
          <w:rtl/>
        </w:rPr>
        <w:t xml:space="preserve">ניתן יהיה להגיש </w:t>
      </w:r>
      <w:r>
        <w:rPr>
          <w:rFonts w:hint="cs"/>
          <w:rtl/>
        </w:rPr>
        <w:t xml:space="preserve">גם </w:t>
      </w:r>
      <w:r w:rsidRPr="003837DF">
        <w:rPr>
          <w:rFonts w:hint="cs"/>
          <w:rtl/>
        </w:rPr>
        <w:t xml:space="preserve">דיווחים </w:t>
      </w:r>
      <w:r w:rsidRPr="00ED4796">
        <w:rPr>
          <w:rFonts w:hint="cs"/>
          <w:b/>
          <w:bCs/>
          <w:rtl/>
        </w:rPr>
        <w:t>ללא הזדהות</w:t>
      </w:r>
      <w:r w:rsidRPr="003837DF">
        <w:rPr>
          <w:rFonts w:hint="cs"/>
          <w:rtl/>
        </w:rPr>
        <w:t xml:space="preserve"> באתר רשות התאגידים- אונליין</w:t>
      </w:r>
      <w:r>
        <w:rPr>
          <w:rFonts w:hint="cs"/>
          <w:rtl/>
        </w:rPr>
        <w:t>. דהיינו - מילוי הטפסים יהיה בהתאם לפורמט החדש של התקנות, אך ניתן יהיה לבצע זאת גם ללא הזדהות חכמה, להדפיס, לחתום ולשלוח למשרדי הרשם כפי שנעשה עד היום.</w:t>
      </w:r>
      <w:r w:rsidRPr="0027505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ככלל, עדיף לא להגיש באופן זה, אולם ככל שאף אחד מבעלי התפקידים אינו מופיע אצל הרשם כבעל תפקיד, ניתן לבחור בהגשה ללא הזדהות.</w:t>
      </w:r>
    </w:p>
    <w:p w14:paraId="4BC0B5B4" w14:textId="2E4CD2E9" w:rsidR="00D9261B" w:rsidRPr="000A245D" w:rsidRDefault="00D9261B" w:rsidP="00D9261B">
      <w:pPr>
        <w:pStyle w:val="TableBlock"/>
        <w:tabs>
          <w:tab w:val="clear" w:pos="624"/>
        </w:tabs>
      </w:pPr>
    </w:p>
    <w:p w14:paraId="50A79F99" w14:textId="4FD25AC6" w:rsidR="00275051" w:rsidRDefault="00285A1E" w:rsidP="00D9261B">
      <w:pPr>
        <w:pStyle w:val="TableBlock"/>
        <w:numPr>
          <w:ilvl w:val="0"/>
          <w:numId w:val="6"/>
        </w:numPr>
        <w:tabs>
          <w:tab w:val="clear" w:pos="624"/>
        </w:tabs>
      </w:pPr>
      <w:r>
        <w:rPr>
          <w:rFonts w:hint="cs"/>
          <w:rtl/>
        </w:rPr>
        <w:lastRenderedPageBreak/>
        <w:t xml:space="preserve">לצורך הגשת בקשה לניהול תקין לשנת 2020 </w:t>
      </w:r>
      <w:r w:rsidR="00233FDD">
        <w:rPr>
          <w:rFonts w:hint="cs"/>
          <w:rtl/>
        </w:rPr>
        <w:t xml:space="preserve">יהיה </w:t>
      </w:r>
      <w:r>
        <w:rPr>
          <w:rFonts w:hint="cs"/>
          <w:rtl/>
        </w:rPr>
        <w:t>עליכם</w:t>
      </w:r>
      <w:r w:rsidR="00442EC0">
        <w:rPr>
          <w:rFonts w:hint="cs"/>
          <w:rtl/>
        </w:rPr>
        <w:t xml:space="preserve"> לשלם את האגרה השנתית</w:t>
      </w:r>
      <w:r>
        <w:rPr>
          <w:rFonts w:hint="cs"/>
          <w:rtl/>
        </w:rPr>
        <w:t xml:space="preserve"> </w:t>
      </w:r>
      <w:r w:rsidR="00442EC0">
        <w:rPr>
          <w:rFonts w:hint="cs"/>
          <w:rtl/>
        </w:rPr>
        <w:t>ו</w:t>
      </w:r>
      <w:r>
        <w:rPr>
          <w:rFonts w:hint="cs"/>
          <w:rtl/>
        </w:rPr>
        <w:t>להגיש את המסמכים הבאים:</w:t>
      </w:r>
    </w:p>
    <w:p w14:paraId="49A291B0" w14:textId="6F6A8AA7" w:rsidR="00275051" w:rsidRPr="00ED4796" w:rsidRDefault="00285A1E" w:rsidP="00233FDD">
      <w:pPr>
        <w:pStyle w:val="TableBlock"/>
        <w:numPr>
          <w:ilvl w:val="0"/>
          <w:numId w:val="9"/>
        </w:numPr>
        <w:tabs>
          <w:tab w:val="clear" w:pos="624"/>
        </w:tabs>
        <w:rPr>
          <w:b/>
          <w:bCs/>
          <w:rtl/>
        </w:rPr>
      </w:pPr>
      <w:r w:rsidRPr="00ED4796">
        <w:rPr>
          <w:rFonts w:hint="cs"/>
          <w:b/>
          <w:bCs/>
          <w:rtl/>
        </w:rPr>
        <w:t>דוח מילולי לשנת</w:t>
      </w:r>
      <w:r>
        <w:rPr>
          <w:rFonts w:hint="cs"/>
          <w:rtl/>
        </w:rPr>
        <w:t xml:space="preserve"> 2018</w:t>
      </w:r>
      <w:r w:rsidR="00ED4796">
        <w:rPr>
          <w:rFonts w:hint="cs"/>
          <w:rtl/>
        </w:rPr>
        <w:t xml:space="preserve">- </w:t>
      </w:r>
      <w:r w:rsidR="00275051">
        <w:rPr>
          <w:rFonts w:hint="cs"/>
          <w:rtl/>
        </w:rPr>
        <w:t>לנוחיותכם מצ"ב פורמט של הדוח המילולי החדש, אותו תוכלו למלא ידנית</w:t>
      </w:r>
      <w:r w:rsidR="00A76819">
        <w:rPr>
          <w:rFonts w:hint="cs"/>
          <w:rtl/>
        </w:rPr>
        <w:t>, לצורך אישורו באסיפה הכללית, אף לפני ה</w:t>
      </w:r>
      <w:r w:rsidR="00CC3CB0">
        <w:rPr>
          <w:rFonts w:hint="cs"/>
          <w:rtl/>
        </w:rPr>
        <w:t xml:space="preserve">- </w:t>
      </w:r>
      <w:r w:rsidR="00A76819">
        <w:rPr>
          <w:rFonts w:hint="cs"/>
          <w:rtl/>
        </w:rPr>
        <w:t>1.4.19</w:t>
      </w:r>
      <w:r w:rsidR="00233FDD">
        <w:rPr>
          <w:rFonts w:hint="cs"/>
          <w:rtl/>
        </w:rPr>
        <w:t xml:space="preserve">, באופן שעם כניסת התקנות לתוקף, תוכלו להקליד את הפרטים </w:t>
      </w:r>
      <w:proofErr w:type="spellStart"/>
      <w:r w:rsidR="00233FDD">
        <w:rPr>
          <w:rFonts w:hint="cs"/>
          <w:rtl/>
        </w:rPr>
        <w:t>הרלוונטים</w:t>
      </w:r>
      <w:proofErr w:type="spellEnd"/>
      <w:r w:rsidR="00233FDD">
        <w:rPr>
          <w:rFonts w:hint="cs"/>
          <w:rtl/>
        </w:rPr>
        <w:t xml:space="preserve"> מתוך הדוח שמולא ידנית לאתר, ולהגיש את המסמכים</w:t>
      </w:r>
      <w:r w:rsidR="00275051">
        <w:rPr>
          <w:rFonts w:hint="cs"/>
          <w:rtl/>
        </w:rPr>
        <w:t>.</w:t>
      </w:r>
      <w:r>
        <w:rPr>
          <w:rFonts w:hint="cs"/>
          <w:rtl/>
        </w:rPr>
        <w:t xml:space="preserve"> נתונים אודות חמשת מקבלי השכר נכללים בדוח זה.</w:t>
      </w:r>
      <w:r w:rsidR="00275051">
        <w:rPr>
          <w:rFonts w:hint="cs"/>
          <w:rtl/>
        </w:rPr>
        <w:t xml:space="preserve"> </w:t>
      </w:r>
      <w:r w:rsidR="00275051" w:rsidRPr="00ED4796">
        <w:rPr>
          <w:rFonts w:hint="cs"/>
          <w:b/>
          <w:bCs/>
          <w:rtl/>
        </w:rPr>
        <w:t>דוח מילולי בפורמט הידני לא יתקבל.</w:t>
      </w:r>
    </w:p>
    <w:p w14:paraId="7CBBF65C" w14:textId="36056D8F" w:rsidR="00285A1E" w:rsidRDefault="00ED4796" w:rsidP="00D9261B">
      <w:pPr>
        <w:pStyle w:val="TableBlock"/>
        <w:numPr>
          <w:ilvl w:val="0"/>
          <w:numId w:val="9"/>
        </w:numPr>
        <w:tabs>
          <w:tab w:val="clear" w:pos="624"/>
        </w:tabs>
        <w:rPr>
          <w:rtl/>
        </w:rPr>
      </w:pPr>
      <w:r w:rsidRPr="00ED4796">
        <w:rPr>
          <w:rFonts w:hint="cs"/>
          <w:b/>
          <w:bCs/>
          <w:rtl/>
        </w:rPr>
        <w:t>דוח כספי לשנת 2018</w:t>
      </w:r>
      <w:r>
        <w:rPr>
          <w:rFonts w:hint="cs"/>
          <w:rtl/>
        </w:rPr>
        <w:t xml:space="preserve">- </w:t>
      </w:r>
      <w:r w:rsidR="00285A1E">
        <w:rPr>
          <w:rFonts w:hint="cs"/>
          <w:rtl/>
        </w:rPr>
        <w:t>חוב</w:t>
      </w:r>
      <w:r>
        <w:rPr>
          <w:rFonts w:hint="cs"/>
          <w:rtl/>
        </w:rPr>
        <w:t>ת</w:t>
      </w:r>
      <w:r w:rsidR="00285A1E">
        <w:rPr>
          <w:rFonts w:hint="cs"/>
          <w:rtl/>
        </w:rPr>
        <w:t xml:space="preserve"> הגשה לעמותות עם מחזור של 500,000 ₪ ומעלה. הדוח הכספי ייחתם ידנית ויוגש כקובץ סרוק במערכת החדשה.</w:t>
      </w:r>
      <w:r w:rsidR="00233FDD">
        <w:rPr>
          <w:rFonts w:hint="cs"/>
          <w:rtl/>
        </w:rPr>
        <w:t xml:space="preserve"> מומלץ להכינו כבר כעת.</w:t>
      </w:r>
    </w:p>
    <w:p w14:paraId="60003A8A" w14:textId="3E6019EC" w:rsidR="00D9261B" w:rsidRDefault="00285A1E" w:rsidP="00FF6650">
      <w:pPr>
        <w:pStyle w:val="TableBlock"/>
        <w:numPr>
          <w:ilvl w:val="0"/>
          <w:numId w:val="9"/>
        </w:numPr>
        <w:tabs>
          <w:tab w:val="clear" w:pos="624"/>
        </w:tabs>
      </w:pPr>
      <w:r w:rsidRPr="00ED4796">
        <w:rPr>
          <w:rFonts w:hint="cs"/>
          <w:b/>
          <w:bCs/>
          <w:rtl/>
        </w:rPr>
        <w:t>פרוטוקול אס</w:t>
      </w:r>
      <w:r w:rsidR="00FF6650">
        <w:rPr>
          <w:rFonts w:hint="cs"/>
          <w:b/>
          <w:bCs/>
          <w:rtl/>
        </w:rPr>
        <w:t>יפ</w:t>
      </w:r>
      <w:r w:rsidRPr="00ED4796">
        <w:rPr>
          <w:rFonts w:hint="cs"/>
          <w:b/>
          <w:bCs/>
          <w:rtl/>
        </w:rPr>
        <w:t>ה כללית-</w:t>
      </w:r>
      <w:r>
        <w:rPr>
          <w:rFonts w:hint="cs"/>
          <w:rtl/>
        </w:rPr>
        <w:t xml:space="preserve"> לאחר עליית המערכת </w:t>
      </w:r>
      <w:r w:rsidR="00CE3C46">
        <w:rPr>
          <w:rFonts w:hint="cs"/>
          <w:rtl/>
        </w:rPr>
        <w:t xml:space="preserve">יש למלא </w:t>
      </w:r>
      <w:r w:rsidR="00233FDD">
        <w:rPr>
          <w:rFonts w:hint="cs"/>
          <w:rtl/>
        </w:rPr>
        <w:t xml:space="preserve">את הפרוטוקול בהתאם להחלטות שהתקבלו באסיפה (אישור הדוח הכספי והמילולי) </w:t>
      </w:r>
      <w:r w:rsidR="00CE3C46">
        <w:rPr>
          <w:rFonts w:hint="cs"/>
          <w:rtl/>
        </w:rPr>
        <w:t>בצורה מקוונת באתר. יובהר כי פורמט הדיווח המקוון של פרוטוקול אסיפה כללית לא השתנה</w:t>
      </w:r>
      <w:r w:rsidR="00233FDD">
        <w:rPr>
          <w:rFonts w:hint="cs"/>
          <w:rtl/>
        </w:rPr>
        <w:t xml:space="preserve">, אך יהיה צורך </w:t>
      </w:r>
      <w:proofErr w:type="spellStart"/>
      <w:r w:rsidR="00233FDD">
        <w:rPr>
          <w:rFonts w:hint="cs"/>
          <w:rtl/>
        </w:rPr>
        <w:t>למלאו</w:t>
      </w:r>
      <w:proofErr w:type="spellEnd"/>
      <w:r w:rsidR="00233FDD">
        <w:rPr>
          <w:rFonts w:hint="cs"/>
          <w:rtl/>
        </w:rPr>
        <w:t xml:space="preserve"> באתר החדש לאחר ה</w:t>
      </w:r>
      <w:r w:rsidR="00FF6650">
        <w:rPr>
          <w:rFonts w:hint="cs"/>
          <w:rtl/>
        </w:rPr>
        <w:t>-</w:t>
      </w:r>
      <w:r w:rsidR="00233FDD">
        <w:rPr>
          <w:rFonts w:hint="cs"/>
          <w:rtl/>
        </w:rPr>
        <w:t>1.4.19</w:t>
      </w:r>
      <w:r w:rsidR="00CE3C46">
        <w:rPr>
          <w:rFonts w:hint="cs"/>
          <w:rtl/>
        </w:rPr>
        <w:t xml:space="preserve">. </w:t>
      </w:r>
    </w:p>
    <w:p w14:paraId="53DA60F1" w14:textId="0DCF2D0E" w:rsidR="00D9261B" w:rsidRPr="00D9261B" w:rsidRDefault="00285A1E" w:rsidP="00D9261B">
      <w:pPr>
        <w:pStyle w:val="TableBlock"/>
        <w:numPr>
          <w:ilvl w:val="0"/>
          <w:numId w:val="9"/>
        </w:numPr>
        <w:tabs>
          <w:tab w:val="clear" w:pos="624"/>
        </w:tabs>
      </w:pPr>
      <w:r w:rsidRPr="00D9261B">
        <w:rPr>
          <w:rFonts w:hint="cs"/>
          <w:b/>
          <w:bCs/>
          <w:rtl/>
        </w:rPr>
        <w:t>פרוטוקול ועדת ביקורת</w:t>
      </w:r>
      <w:r>
        <w:rPr>
          <w:rFonts w:hint="cs"/>
          <w:rtl/>
        </w:rPr>
        <w:t xml:space="preserve">- </w:t>
      </w:r>
      <w:r w:rsidR="00CE3C46">
        <w:rPr>
          <w:rFonts w:hint="cs"/>
          <w:rtl/>
        </w:rPr>
        <w:t xml:space="preserve">יש למלא את הפרוטוקול בקישור </w:t>
      </w:r>
      <w:proofErr w:type="spellStart"/>
      <w:r w:rsidR="00CE3C46">
        <w:rPr>
          <w:rFonts w:hint="cs"/>
          <w:rtl/>
        </w:rPr>
        <w:t>המצ"ב</w:t>
      </w:r>
      <w:proofErr w:type="spellEnd"/>
      <w:r w:rsidR="00CE3C46">
        <w:rPr>
          <w:rFonts w:hint="cs"/>
          <w:rtl/>
        </w:rPr>
        <w:t>, חתום ידנית ולצרף כקובץ סרוק במערכת החדשה.</w:t>
      </w:r>
      <w:r w:rsidR="00CE3C46">
        <w:t xml:space="preserve"> </w:t>
      </w:r>
      <w:hyperlink r:id="rId12" w:history="1">
        <w:r w:rsidR="00ED4796" w:rsidRPr="00A47605">
          <w:rPr>
            <w:rStyle w:val="Hyperlink"/>
          </w:rPr>
          <w:t>https://forms.gov.il/globalData/GetSequence/GetSequence.aspx?formType=amutot7@justice.gov.il</w:t>
        </w:r>
      </w:hyperlink>
    </w:p>
    <w:p w14:paraId="4479A349" w14:textId="097A008A" w:rsidR="00D9261B" w:rsidRDefault="00D9261B" w:rsidP="00D9261B">
      <w:pPr>
        <w:pStyle w:val="TableBlock"/>
        <w:tabs>
          <w:tab w:val="clear" w:pos="624"/>
        </w:tabs>
        <w:rPr>
          <w:rFonts w:ascii="David" w:hAnsi="David"/>
          <w:rtl/>
        </w:rPr>
      </w:pPr>
    </w:p>
    <w:p w14:paraId="28735985" w14:textId="77777777" w:rsidR="00D9261B" w:rsidRDefault="00D9261B" w:rsidP="00D9261B">
      <w:pPr>
        <w:pStyle w:val="TableBlock"/>
        <w:tabs>
          <w:tab w:val="clear" w:pos="624"/>
        </w:tabs>
        <w:rPr>
          <w:rFonts w:ascii="David" w:hAnsi="David"/>
        </w:rPr>
      </w:pPr>
    </w:p>
    <w:p w14:paraId="476CB44E" w14:textId="77777777" w:rsidR="00233FDD" w:rsidRDefault="00F40B79" w:rsidP="00D9261B">
      <w:pPr>
        <w:pStyle w:val="TableBlock"/>
        <w:tabs>
          <w:tab w:val="clear" w:pos="624"/>
        </w:tabs>
        <w:ind w:left="825"/>
        <w:rPr>
          <w:rStyle w:val="Hyperlink"/>
          <w:rFonts w:ascii="David" w:hAnsi="David"/>
          <w:rtl/>
        </w:rPr>
      </w:pPr>
      <w:r w:rsidRPr="00F40B79">
        <w:rPr>
          <w:rFonts w:ascii="David" w:hAnsi="David"/>
          <w:rtl/>
        </w:rPr>
        <w:t>מומלץ לעקוב אחר פרסומים באתר האינטרנט של רשות התאגידים – רשם העמותות.</w:t>
      </w:r>
      <w:r w:rsidR="00D9261B">
        <w:rPr>
          <w:rFonts w:ascii="David" w:hAnsi="David" w:hint="cs"/>
        </w:rPr>
        <w:t xml:space="preserve"> </w:t>
      </w:r>
      <w:hyperlink r:id="rId13" w:history="1">
        <w:r w:rsidRPr="009C04F1">
          <w:rPr>
            <w:rStyle w:val="Hyperlink"/>
            <w:rFonts w:ascii="David" w:hAnsi="David"/>
          </w:rPr>
          <w:t>https://www.gov.il/he/service/association_certification_of_proper_management</w:t>
        </w:r>
      </w:hyperlink>
      <w:r w:rsidR="00233FDD">
        <w:rPr>
          <w:rStyle w:val="Hyperlink"/>
          <w:rFonts w:ascii="David" w:hAnsi="David" w:hint="cs"/>
          <w:rtl/>
        </w:rPr>
        <w:t xml:space="preserve">, </w:t>
      </w:r>
    </w:p>
    <w:p w14:paraId="10BBBC2F" w14:textId="7E3B1CCA" w:rsidR="00F40B79" w:rsidRDefault="00233FDD" w:rsidP="00D9261B">
      <w:pPr>
        <w:pStyle w:val="TableBlock"/>
        <w:tabs>
          <w:tab w:val="clear" w:pos="624"/>
        </w:tabs>
        <w:ind w:left="825"/>
        <w:rPr>
          <w:rFonts w:ascii="David" w:hAnsi="David"/>
          <w:color w:val="auto"/>
          <w:rtl/>
        </w:rPr>
      </w:pPr>
      <w:r w:rsidRPr="00233FDD">
        <w:rPr>
          <w:rStyle w:val="Hyperlink"/>
          <w:rFonts w:ascii="David" w:hAnsi="David" w:hint="cs"/>
          <w:color w:val="auto"/>
          <w:u w:val="none"/>
          <w:rtl/>
        </w:rPr>
        <w:t>ולהירשם לרשימת התפוצה</w:t>
      </w:r>
      <w:r>
        <w:rPr>
          <w:rStyle w:val="Hyperlink"/>
          <w:rFonts w:ascii="David" w:hAnsi="David" w:hint="cs"/>
          <w:color w:val="auto"/>
          <w:u w:val="none"/>
          <w:rtl/>
        </w:rPr>
        <w:t xml:space="preserve"> לצורך קבלת עדכונים</w:t>
      </w:r>
      <w:r w:rsidRPr="00233FDD">
        <w:rPr>
          <w:rStyle w:val="Hyperlink"/>
          <w:rFonts w:ascii="David" w:hAnsi="David" w:hint="cs"/>
          <w:color w:val="auto"/>
          <w:u w:val="none"/>
          <w:rtl/>
        </w:rPr>
        <w:t>.</w:t>
      </w:r>
    </w:p>
    <w:p w14:paraId="0BEBE546" w14:textId="66B574B2" w:rsidR="000A245D" w:rsidRDefault="007A6E4E" w:rsidP="000A245D">
      <w:pPr>
        <w:pStyle w:val="TableBlock"/>
        <w:tabs>
          <w:tab w:val="clear" w:pos="624"/>
        </w:tabs>
        <w:ind w:left="825"/>
        <w:rPr>
          <w:rFonts w:ascii="David" w:hAnsi="David"/>
          <w:color w:val="auto"/>
        </w:rPr>
      </w:pPr>
      <w:hyperlink r:id="rId14" w:history="1">
        <w:r w:rsidR="000A245D" w:rsidRPr="00EB106F">
          <w:rPr>
            <w:rStyle w:val="Hyperlink"/>
            <w:rFonts w:ascii="David" w:hAnsi="David"/>
          </w:rPr>
          <w:t>http://lp.landing-page.mobi/index.php?page=landing&amp;id=157413&amp;token=5fc13b57f3008aa88d051d65f1b0f429</w:t>
        </w:r>
      </w:hyperlink>
    </w:p>
    <w:p w14:paraId="40590CD0" w14:textId="77777777" w:rsidR="000A245D" w:rsidRPr="00BB5BE7" w:rsidRDefault="000A245D" w:rsidP="000A245D">
      <w:pPr>
        <w:pStyle w:val="TableBlock"/>
        <w:tabs>
          <w:tab w:val="clear" w:pos="624"/>
        </w:tabs>
        <w:ind w:left="825"/>
        <w:rPr>
          <w:rFonts w:ascii="David" w:hAnsi="David"/>
          <w:color w:val="auto"/>
          <w:rtl/>
        </w:rPr>
      </w:pPr>
    </w:p>
    <w:p w14:paraId="7AFD9000" w14:textId="77777777" w:rsidR="00D9261B" w:rsidRDefault="00D9261B" w:rsidP="00457BFB">
      <w:pPr>
        <w:ind w:left="4320"/>
        <w:rPr>
          <w:rFonts w:ascii="David" w:hAnsi="David" w:cs="David"/>
        </w:rPr>
      </w:pPr>
    </w:p>
    <w:p w14:paraId="0D68185A" w14:textId="77777777" w:rsidR="00D9261B" w:rsidRDefault="00D9261B" w:rsidP="00457BFB">
      <w:pPr>
        <w:ind w:left="4320"/>
        <w:rPr>
          <w:rFonts w:ascii="David" w:hAnsi="David" w:cs="David"/>
          <w:rtl/>
        </w:rPr>
      </w:pPr>
    </w:p>
    <w:p w14:paraId="2E66A894" w14:textId="4699D383" w:rsidR="00457BFB" w:rsidRPr="00DA1AC2" w:rsidRDefault="007A6E4E" w:rsidP="007A6E4E">
      <w:pPr>
        <w:rPr>
          <w:rFonts w:ascii="David" w:hAnsi="David" w:cs="David"/>
          <w:rtl/>
        </w:rPr>
      </w:pPr>
      <w:bookmarkStart w:id="0" w:name="_GoBack"/>
      <w:bookmarkEnd w:id="0"/>
      <w:r>
        <w:rPr>
          <w:rFonts w:ascii="David" w:hAnsi="David" w:cs="David" w:hint="cs"/>
          <w:rtl/>
        </w:rPr>
        <w:t xml:space="preserve">                                                                     </w:t>
      </w:r>
      <w:r w:rsidR="00457BFB" w:rsidRPr="00DA1AC2">
        <w:rPr>
          <w:rFonts w:ascii="David" w:hAnsi="David" w:cs="David"/>
          <w:rtl/>
        </w:rPr>
        <w:t>בברכה,</w:t>
      </w:r>
    </w:p>
    <w:p w14:paraId="3673398F" w14:textId="77777777" w:rsidR="00BA0E8A" w:rsidRPr="00DA1AC2" w:rsidRDefault="00457BFB" w:rsidP="007A6E4E">
      <w:pPr>
        <w:jc w:val="center"/>
        <w:rPr>
          <w:rFonts w:ascii="David" w:hAnsi="David" w:cs="David"/>
        </w:rPr>
      </w:pPr>
      <w:r w:rsidRPr="00DA1AC2">
        <w:rPr>
          <w:rFonts w:ascii="David" w:hAnsi="David" w:cs="David"/>
          <w:rtl/>
        </w:rPr>
        <w:t>רשות התאגידים (מלכ"רים</w:t>
      </w:r>
      <w:r w:rsidR="00D81DE9" w:rsidRPr="00DA1AC2">
        <w:rPr>
          <w:rFonts w:ascii="David" w:hAnsi="David" w:cs="David"/>
          <w:rtl/>
        </w:rPr>
        <w:t>)</w:t>
      </w:r>
    </w:p>
    <w:sectPr w:rsidR="00BA0E8A" w:rsidRPr="00DA1AC2" w:rsidSect="006B329D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A559" w14:textId="77777777" w:rsidR="000070E7" w:rsidRDefault="000070E7" w:rsidP="00457BFB">
      <w:r>
        <w:separator/>
      </w:r>
    </w:p>
  </w:endnote>
  <w:endnote w:type="continuationSeparator" w:id="0">
    <w:p w14:paraId="032BF186" w14:textId="77777777" w:rsidR="000070E7" w:rsidRDefault="000070E7" w:rsidP="0045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E688" w14:textId="77777777" w:rsidR="00ED4796" w:rsidRDefault="00ED4796" w:rsidP="00EE4C90">
    <w:pPr>
      <w:pStyle w:val="a5"/>
      <w:ind w:left="-199"/>
      <w:jc w:val="center"/>
      <w:rPr>
        <w:rFonts w:ascii="Arial" w:hAnsi="Arial" w:cs="David"/>
        <w:b/>
        <w:bCs/>
        <w:sz w:val="20"/>
        <w:szCs w:val="20"/>
        <w:rtl/>
      </w:rPr>
    </w:pPr>
    <w:r>
      <w:rPr>
        <w:rFonts w:ascii="Arial" w:hAnsi="Arial" w:cs="David" w:hint="cs"/>
        <w:b/>
        <w:bCs/>
        <w:sz w:val="20"/>
        <w:szCs w:val="20"/>
        <w:rtl/>
      </w:rPr>
      <w:t>____________________________________________________________________________________</w:t>
    </w:r>
  </w:p>
  <w:p w14:paraId="4276D7EE" w14:textId="77777777" w:rsidR="00EE4C90" w:rsidRDefault="00EE4C90" w:rsidP="00EE4C90">
    <w:pPr>
      <w:pStyle w:val="a5"/>
      <w:ind w:left="-199"/>
      <w:jc w:val="center"/>
      <w:rPr>
        <w:rFonts w:ascii="Arial" w:hAnsi="Arial" w:cs="David"/>
        <w:b/>
        <w:bCs/>
        <w:sz w:val="20"/>
        <w:szCs w:val="20"/>
      </w:rPr>
    </w:pPr>
    <w:r>
      <w:rPr>
        <w:rFonts w:ascii="Arial" w:hAnsi="Arial" w:cs="David" w:hint="cs"/>
        <w:b/>
        <w:bCs/>
        <w:sz w:val="20"/>
        <w:szCs w:val="20"/>
        <w:rtl/>
      </w:rPr>
      <w:t>רחוב ירמיהו 39, מגדלי הבירה בנין 1, ירושלים 9446722, ת"ד 34071 ירושלים 9134001</w:t>
    </w:r>
  </w:p>
  <w:p w14:paraId="6446AE35" w14:textId="77777777" w:rsidR="00EE4C90" w:rsidRDefault="00EE4C90" w:rsidP="00EE4C90">
    <w:pPr>
      <w:pStyle w:val="a5"/>
      <w:jc w:val="center"/>
      <w:rPr>
        <w:rStyle w:val="Hyperlink"/>
        <w:color w:val="000000"/>
        <w:rtl/>
      </w:rPr>
    </w:pPr>
    <w:r>
      <w:rPr>
        <w:rFonts w:ascii="Arial" w:hAnsi="Arial" w:cs="David" w:hint="cs"/>
        <w:b/>
        <w:bCs/>
        <w:sz w:val="20"/>
        <w:szCs w:val="20"/>
        <w:rtl/>
      </w:rPr>
      <w:t>טלפון: 1-700-70-60-44 פקס: 02-6462548</w:t>
    </w:r>
    <w:r>
      <w:rPr>
        <w:rFonts w:ascii="Arial" w:hAnsi="Arial" w:cs="David" w:hint="cs"/>
        <w:b/>
        <w:bCs/>
        <w:color w:val="000000"/>
        <w:sz w:val="20"/>
        <w:szCs w:val="20"/>
        <w:rtl/>
      </w:rPr>
      <w:t xml:space="preserve"> </w:t>
    </w:r>
    <w:r>
      <w:rPr>
        <w:rFonts w:cs="David"/>
        <w:b/>
        <w:bCs/>
        <w:sz w:val="20"/>
        <w:szCs w:val="20"/>
      </w:rPr>
      <w:t>moked-amutot@justice.gov.il</w:t>
    </w:r>
  </w:p>
  <w:p w14:paraId="069624EA" w14:textId="77777777" w:rsidR="00EE4C90" w:rsidRDefault="00EE4C90" w:rsidP="00EE4C90">
    <w:pPr>
      <w:pStyle w:val="a5"/>
      <w:jc w:val="center"/>
      <w:rPr>
        <w:rFonts w:ascii="Arial" w:hAnsi="Arial"/>
      </w:rPr>
    </w:pPr>
    <w:r>
      <w:rPr>
        <w:rFonts w:ascii="Arial" w:hAnsi="Arial" w:cs="David" w:hint="cs"/>
        <w:b/>
        <w:bCs/>
        <w:sz w:val="20"/>
        <w:szCs w:val="20"/>
        <w:rtl/>
      </w:rPr>
      <w:t>שעות קבלת קהל: ימים א', ב', ד', ה' 12:30-08:30; יום ג' הפקדת מסמכים בלבד (בקומת כניסה)</w:t>
    </w:r>
  </w:p>
  <w:p w14:paraId="4912C993" w14:textId="77777777" w:rsidR="00EE4C90" w:rsidRDefault="00EE4C90" w:rsidP="00EE4C90">
    <w:pPr>
      <w:pStyle w:val="a9"/>
      <w:shd w:val="clear" w:color="auto" w:fill="FFFFFF"/>
      <w:ind w:left="839"/>
      <w:jc w:val="both"/>
      <w:rPr>
        <w:rFonts w:ascii="Arial" w:hAnsi="Arial" w:cs="David"/>
        <w:b/>
        <w:bCs/>
        <w:i/>
        <w:iCs/>
        <w:color w:val="222222"/>
        <w:sz w:val="20"/>
        <w:szCs w:val="20"/>
        <w:rtl/>
      </w:rPr>
    </w:pPr>
  </w:p>
  <w:p w14:paraId="70CBD874" w14:textId="77777777" w:rsidR="00EE4C90" w:rsidRDefault="00EE4C90" w:rsidP="00EE4C90">
    <w:pPr>
      <w:pStyle w:val="a9"/>
      <w:shd w:val="clear" w:color="auto" w:fill="FFFFFF"/>
      <w:ind w:left="839"/>
      <w:jc w:val="both"/>
      <w:rPr>
        <w:rFonts w:ascii="Arial" w:hAnsi="Arial" w:cs="David"/>
        <w:b/>
        <w:bCs/>
        <w:color w:val="1F497D"/>
        <w:sz w:val="20"/>
        <w:szCs w:val="20"/>
        <w:rtl/>
      </w:rPr>
    </w:pPr>
    <w:r>
      <w:rPr>
        <w:rFonts w:ascii="Arial" w:hAnsi="Arial" w:cs="David" w:hint="cs"/>
        <w:b/>
        <w:bCs/>
        <w:i/>
        <w:iCs/>
        <w:color w:val="222222"/>
        <w:sz w:val="20"/>
        <w:szCs w:val="20"/>
        <w:rtl/>
      </w:rPr>
      <w:t>כחלק מהשירות שניתן לך במשרד המשפטים אנו מזמינים אותך להיכנס לאתר 'כל זכות' בכתובת:</w:t>
    </w:r>
    <w:r>
      <w:rPr>
        <w:rFonts w:ascii="Arial" w:hAnsi="Arial" w:cs="David" w:hint="cs"/>
        <w:b/>
        <w:bCs/>
        <w:color w:val="1F497D"/>
        <w:sz w:val="20"/>
        <w:szCs w:val="20"/>
        <w:rtl/>
      </w:rPr>
      <w:t> </w:t>
    </w:r>
    <w:hyperlink r:id="rId1" w:tgtFrame="_blank" w:history="1">
      <w:r>
        <w:rPr>
          <w:rStyle w:val="Hyperlink"/>
          <w:rFonts w:ascii="Arial" w:hAnsi="Arial" w:cs="David"/>
          <w:b/>
          <w:bCs/>
          <w:color w:val="1155CC"/>
          <w:sz w:val="20"/>
          <w:szCs w:val="20"/>
        </w:rPr>
        <w:t>kolzchut.org.il/justice</w:t>
      </w:r>
    </w:hyperlink>
    <w:r>
      <w:rPr>
        <w:rFonts w:ascii="Arial" w:hAnsi="Arial" w:cs="David" w:hint="cs"/>
        <w:b/>
        <w:bCs/>
        <w:color w:val="1F497D"/>
        <w:sz w:val="20"/>
        <w:szCs w:val="20"/>
        <w:rtl/>
      </w:rPr>
      <w:t xml:space="preserve">  </w:t>
    </w:r>
    <w:r>
      <w:rPr>
        <w:rFonts w:ascii="Arial" w:hAnsi="Arial" w:cs="David" w:hint="cs"/>
        <w:b/>
        <w:bCs/>
        <w:i/>
        <w:iCs/>
        <w:color w:val="222222"/>
        <w:sz w:val="20"/>
        <w:szCs w:val="20"/>
        <w:rtl/>
      </w:rPr>
      <w:t>כי יש לך את הזכות לדעת מהן הזכויות שלך!</w:t>
    </w:r>
  </w:p>
  <w:p w14:paraId="573BC1FD" w14:textId="77777777" w:rsidR="00EE4C90" w:rsidRDefault="00EE4C90" w:rsidP="00EE4C90">
    <w:pPr>
      <w:pStyle w:val="a5"/>
      <w:ind w:firstLine="91"/>
      <w:jc w:val="center"/>
      <w:rPr>
        <w:rFonts w:cs="David"/>
        <w:rtl/>
      </w:rPr>
    </w:pPr>
  </w:p>
  <w:p w14:paraId="2A8DFDD3" w14:textId="77777777" w:rsidR="00457BFB" w:rsidRPr="00AD11C9" w:rsidRDefault="00457BFB" w:rsidP="00457BFB">
    <w:pPr>
      <w:pStyle w:val="a5"/>
      <w:rPr>
        <w:rtl/>
        <w:cs/>
      </w:rPr>
    </w:pPr>
  </w:p>
  <w:p w14:paraId="244F453F" w14:textId="77777777" w:rsidR="00457BFB" w:rsidRDefault="00457BFB" w:rsidP="00457BFB">
    <w:pPr>
      <w:pStyle w:val="a5"/>
      <w:rPr>
        <w:rtl/>
        <w:cs/>
      </w:rPr>
    </w:pPr>
  </w:p>
  <w:p w14:paraId="10204134" w14:textId="77777777" w:rsidR="00457BFB" w:rsidRDefault="00457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0434B" w14:textId="77777777" w:rsidR="000070E7" w:rsidRDefault="000070E7" w:rsidP="00457BFB">
      <w:r>
        <w:separator/>
      </w:r>
    </w:p>
  </w:footnote>
  <w:footnote w:type="continuationSeparator" w:id="0">
    <w:p w14:paraId="542158FB" w14:textId="77777777" w:rsidR="000070E7" w:rsidRDefault="000070E7" w:rsidP="0045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DBAF" w14:textId="77777777" w:rsidR="00305074" w:rsidRPr="00D04109" w:rsidRDefault="001D6F99" w:rsidP="00305074">
    <w:pPr>
      <w:keepLines/>
      <w:tabs>
        <w:tab w:val="center" w:pos="4153"/>
        <w:tab w:val="right" w:pos="8306"/>
      </w:tabs>
      <w:jc w:val="center"/>
      <w:rPr>
        <w:rFonts w:cs="David"/>
      </w:rPr>
    </w:pPr>
    <w:r>
      <w:rPr>
        <w:rFonts w:cs="David"/>
        <w:noProof/>
      </w:rPr>
      <w:drawing>
        <wp:anchor distT="0" distB="0" distL="114300" distR="114300" simplePos="0" relativeHeight="251658240" behindDoc="0" locked="0" layoutInCell="1" allowOverlap="1" wp14:anchorId="313F6E74" wp14:editId="697D3713">
          <wp:simplePos x="0" y="0"/>
          <wp:positionH relativeFrom="column">
            <wp:posOffset>-920115</wp:posOffset>
          </wp:positionH>
          <wp:positionV relativeFrom="paragraph">
            <wp:posOffset>-128905</wp:posOffset>
          </wp:positionV>
          <wp:extent cx="685800" cy="685800"/>
          <wp:effectExtent l="0" t="0" r="0" b="0"/>
          <wp:wrapSquare wrapText="bothSides"/>
          <wp:docPr id="2" name="Picture 6" descr="rashot hataagidim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ashot hataagidim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David"/>
        <w:noProof/>
      </w:rPr>
      <w:drawing>
        <wp:anchor distT="0" distB="0" distL="114300" distR="114300" simplePos="0" relativeHeight="251657216" behindDoc="0" locked="0" layoutInCell="1" allowOverlap="1" wp14:anchorId="03B6B311" wp14:editId="13003A84">
          <wp:simplePos x="0" y="0"/>
          <wp:positionH relativeFrom="column">
            <wp:posOffset>5554980</wp:posOffset>
          </wp:positionH>
          <wp:positionV relativeFrom="paragraph">
            <wp:posOffset>-128905</wp:posOffset>
          </wp:positionV>
          <wp:extent cx="561975" cy="682625"/>
          <wp:effectExtent l="0" t="0" r="0" b="0"/>
          <wp:wrapSquare wrapText="bothSides"/>
          <wp:docPr id="1" name="Picture 5" descr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074" w:rsidRPr="00D04109">
      <w:rPr>
        <w:rFonts w:cs="David" w:hint="cs"/>
        <w:rtl/>
      </w:rPr>
      <w:t>מדינת ישראל</w:t>
    </w:r>
  </w:p>
  <w:p w14:paraId="4A5174C8" w14:textId="77777777" w:rsidR="00305074" w:rsidRPr="00D04109" w:rsidRDefault="00305074" w:rsidP="00305074">
    <w:pPr>
      <w:keepLines/>
      <w:tabs>
        <w:tab w:val="center" w:pos="4153"/>
        <w:tab w:val="right" w:pos="8306"/>
      </w:tabs>
      <w:jc w:val="center"/>
      <w:rPr>
        <w:rFonts w:cs="David"/>
        <w:rtl/>
      </w:rPr>
    </w:pPr>
    <w:r w:rsidRPr="00D04109">
      <w:rPr>
        <w:rFonts w:cs="David" w:hint="cs"/>
        <w:rtl/>
      </w:rPr>
      <w:t>משרד המשפטים</w:t>
    </w:r>
  </w:p>
  <w:p w14:paraId="31F9FCF1" w14:textId="77777777" w:rsidR="00305074" w:rsidRPr="00D04109" w:rsidRDefault="00305074" w:rsidP="00305074">
    <w:pPr>
      <w:keepLines/>
      <w:tabs>
        <w:tab w:val="center" w:pos="4153"/>
        <w:tab w:val="right" w:pos="8306"/>
      </w:tabs>
      <w:jc w:val="center"/>
      <w:rPr>
        <w:rFonts w:cs="David"/>
        <w:rtl/>
      </w:rPr>
    </w:pPr>
    <w:r w:rsidRPr="00D04109">
      <w:rPr>
        <w:rFonts w:cs="David" w:hint="cs"/>
        <w:rtl/>
      </w:rPr>
      <w:t>רשות התאגידים</w:t>
    </w:r>
  </w:p>
  <w:p w14:paraId="0D7B6C30" w14:textId="7774E678" w:rsidR="00305074" w:rsidRPr="00D9261B" w:rsidRDefault="00305074" w:rsidP="00D9261B">
    <w:pPr>
      <w:pStyle w:val="a3"/>
      <w:jc w:val="center"/>
      <w:rPr>
        <w:rFonts w:ascii="Calibri" w:eastAsia="Calibri" w:hAnsi="Calibri" w:cs="David"/>
        <w:rtl/>
        <w:cs/>
      </w:rPr>
    </w:pPr>
    <w:r w:rsidRPr="00D04109">
      <w:rPr>
        <w:rFonts w:cs="David" w:hint="cs"/>
        <w:rtl/>
      </w:rPr>
      <w:t>רשם העמותות</w:t>
    </w:r>
  </w:p>
  <w:p w14:paraId="52F23585" w14:textId="77777777" w:rsidR="00305074" w:rsidRDefault="00305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3FD"/>
    <w:multiLevelType w:val="hybridMultilevel"/>
    <w:tmpl w:val="9798431C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126D0E95"/>
    <w:multiLevelType w:val="hybridMultilevel"/>
    <w:tmpl w:val="494E8D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0725E0"/>
    <w:multiLevelType w:val="hybridMultilevel"/>
    <w:tmpl w:val="9E583394"/>
    <w:lvl w:ilvl="0" w:tplc="799E47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A00E6F"/>
    <w:multiLevelType w:val="hybridMultilevel"/>
    <w:tmpl w:val="4D7AC58C"/>
    <w:lvl w:ilvl="0" w:tplc="9FB09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B3A24"/>
    <w:multiLevelType w:val="hybridMultilevel"/>
    <w:tmpl w:val="AFD87D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3908C0"/>
    <w:multiLevelType w:val="hybridMultilevel"/>
    <w:tmpl w:val="66006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43800">
      <w:start w:val="2004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David" w:hint="default"/>
      </w:rPr>
    </w:lvl>
    <w:lvl w:ilvl="2" w:tplc="29E466FA">
      <w:start w:val="200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538">
      <w:start w:val="1"/>
      <w:numFmt w:val="hebrew1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C783C"/>
    <w:multiLevelType w:val="hybridMultilevel"/>
    <w:tmpl w:val="3382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2EF3"/>
    <w:multiLevelType w:val="hybridMultilevel"/>
    <w:tmpl w:val="9EB4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31A1A"/>
    <w:multiLevelType w:val="hybridMultilevel"/>
    <w:tmpl w:val="62502F32"/>
    <w:lvl w:ilvl="0" w:tplc="7A06D008">
      <w:start w:val="1"/>
      <w:numFmt w:val="decimal"/>
      <w:lvlText w:val="%1."/>
      <w:lvlJc w:val="left"/>
      <w:pPr>
        <w:ind w:left="11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3"/>
    <w:rsid w:val="000070E7"/>
    <w:rsid w:val="00030CE8"/>
    <w:rsid w:val="00046F41"/>
    <w:rsid w:val="000733FB"/>
    <w:rsid w:val="00084BFD"/>
    <w:rsid w:val="000A245D"/>
    <w:rsid w:val="000B3972"/>
    <w:rsid w:val="000F1AB6"/>
    <w:rsid w:val="001147DE"/>
    <w:rsid w:val="001D6F99"/>
    <w:rsid w:val="00202026"/>
    <w:rsid w:val="00233FDD"/>
    <w:rsid w:val="00274C58"/>
    <w:rsid w:val="00275051"/>
    <w:rsid w:val="00275BD5"/>
    <w:rsid w:val="00285A1E"/>
    <w:rsid w:val="002A5A73"/>
    <w:rsid w:val="002B2930"/>
    <w:rsid w:val="002C744D"/>
    <w:rsid w:val="002E4CB0"/>
    <w:rsid w:val="00305074"/>
    <w:rsid w:val="003157E4"/>
    <w:rsid w:val="003457FA"/>
    <w:rsid w:val="003837DF"/>
    <w:rsid w:val="003B1A9D"/>
    <w:rsid w:val="003C2A27"/>
    <w:rsid w:val="00406C71"/>
    <w:rsid w:val="00425A15"/>
    <w:rsid w:val="00437BA9"/>
    <w:rsid w:val="00442EC0"/>
    <w:rsid w:val="00457BFB"/>
    <w:rsid w:val="004663AD"/>
    <w:rsid w:val="004C4559"/>
    <w:rsid w:val="004E4F8B"/>
    <w:rsid w:val="00573D41"/>
    <w:rsid w:val="00577B18"/>
    <w:rsid w:val="005F08AB"/>
    <w:rsid w:val="00662F44"/>
    <w:rsid w:val="006700A0"/>
    <w:rsid w:val="006A1C4C"/>
    <w:rsid w:val="006A5A10"/>
    <w:rsid w:val="006A7598"/>
    <w:rsid w:val="006B2A59"/>
    <w:rsid w:val="006B329D"/>
    <w:rsid w:val="006C15D8"/>
    <w:rsid w:val="006C2DB6"/>
    <w:rsid w:val="006D3040"/>
    <w:rsid w:val="006D7FAC"/>
    <w:rsid w:val="006F5028"/>
    <w:rsid w:val="007607D7"/>
    <w:rsid w:val="007867E8"/>
    <w:rsid w:val="00786E71"/>
    <w:rsid w:val="007A6E4E"/>
    <w:rsid w:val="007E54F8"/>
    <w:rsid w:val="00883608"/>
    <w:rsid w:val="00890A71"/>
    <w:rsid w:val="0097522F"/>
    <w:rsid w:val="009B4818"/>
    <w:rsid w:val="009F0411"/>
    <w:rsid w:val="00A618DC"/>
    <w:rsid w:val="00A76819"/>
    <w:rsid w:val="00AA4D1B"/>
    <w:rsid w:val="00AB0339"/>
    <w:rsid w:val="00AD497A"/>
    <w:rsid w:val="00AE00B5"/>
    <w:rsid w:val="00AE028B"/>
    <w:rsid w:val="00B2205E"/>
    <w:rsid w:val="00B4041C"/>
    <w:rsid w:val="00B45636"/>
    <w:rsid w:val="00B61223"/>
    <w:rsid w:val="00BA0E8A"/>
    <w:rsid w:val="00BA69A7"/>
    <w:rsid w:val="00BD2384"/>
    <w:rsid w:val="00C336F6"/>
    <w:rsid w:val="00C36603"/>
    <w:rsid w:val="00C40035"/>
    <w:rsid w:val="00CC3CB0"/>
    <w:rsid w:val="00CE3C46"/>
    <w:rsid w:val="00CE7E9E"/>
    <w:rsid w:val="00D04109"/>
    <w:rsid w:val="00D11CB5"/>
    <w:rsid w:val="00D23193"/>
    <w:rsid w:val="00D34E4B"/>
    <w:rsid w:val="00D81DE9"/>
    <w:rsid w:val="00D9261B"/>
    <w:rsid w:val="00D96BF4"/>
    <w:rsid w:val="00DA1AC2"/>
    <w:rsid w:val="00DD060D"/>
    <w:rsid w:val="00DE1035"/>
    <w:rsid w:val="00DE5B62"/>
    <w:rsid w:val="00E17E22"/>
    <w:rsid w:val="00E303C8"/>
    <w:rsid w:val="00E66939"/>
    <w:rsid w:val="00EA5D0D"/>
    <w:rsid w:val="00EB739F"/>
    <w:rsid w:val="00ED1E92"/>
    <w:rsid w:val="00ED4796"/>
    <w:rsid w:val="00EE070F"/>
    <w:rsid w:val="00EE4C90"/>
    <w:rsid w:val="00F037BE"/>
    <w:rsid w:val="00F10474"/>
    <w:rsid w:val="00F40B79"/>
    <w:rsid w:val="00F441B7"/>
    <w:rsid w:val="00F645C5"/>
    <w:rsid w:val="00F66995"/>
    <w:rsid w:val="00F9415F"/>
    <w:rsid w:val="00FC76FA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3F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1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D41"/>
    <w:pPr>
      <w:jc w:val="center"/>
      <w:outlineLvl w:val="0"/>
    </w:pPr>
    <w:rPr>
      <w:rFonts w:ascii="David" w:hAnsi="David"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573D41"/>
    <w:pPr>
      <w:jc w:val="both"/>
      <w:outlineLvl w:val="1"/>
    </w:pPr>
    <w:rPr>
      <w:rFonts w:ascii="Arial" w:eastAsia="Arial Unicode MS" w:hAnsi="Arial" w:cs="David"/>
      <w:b/>
      <w:bCs/>
      <w:snapToGrid w:val="0"/>
      <w:color w:val="000000"/>
      <w:sz w:val="20"/>
      <w:szCs w:val="26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B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457BFB"/>
    <w:rPr>
      <w:sz w:val="24"/>
      <w:szCs w:val="24"/>
    </w:rPr>
  </w:style>
  <w:style w:type="paragraph" w:styleId="a5">
    <w:name w:val="footer"/>
    <w:basedOn w:val="a"/>
    <w:link w:val="a6"/>
    <w:rsid w:val="00457B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457BFB"/>
    <w:rPr>
      <w:sz w:val="24"/>
      <w:szCs w:val="24"/>
    </w:rPr>
  </w:style>
  <w:style w:type="paragraph" w:styleId="a7">
    <w:name w:val="Balloon Text"/>
    <w:basedOn w:val="a"/>
    <w:link w:val="a8"/>
    <w:rsid w:val="00457BF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457BFB"/>
    <w:rPr>
      <w:rFonts w:ascii="Tahoma" w:hAnsi="Tahoma" w:cs="Tahoma"/>
      <w:sz w:val="16"/>
      <w:szCs w:val="16"/>
    </w:rPr>
  </w:style>
  <w:style w:type="character" w:styleId="Hyperlink">
    <w:name w:val="Hyperlink"/>
    <w:rsid w:val="00457B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7BFB"/>
    <w:pPr>
      <w:ind w:left="720"/>
    </w:pPr>
  </w:style>
  <w:style w:type="paragraph" w:styleId="aa">
    <w:name w:val="Revision"/>
    <w:hidden/>
    <w:uiPriority w:val="99"/>
    <w:semiHidden/>
    <w:rsid w:val="00E303C8"/>
    <w:rPr>
      <w:sz w:val="24"/>
      <w:szCs w:val="24"/>
    </w:rPr>
  </w:style>
  <w:style w:type="character" w:styleId="FollowedHyperlink">
    <w:name w:val="FollowedHyperlink"/>
    <w:basedOn w:val="a0"/>
    <w:semiHidden/>
    <w:unhideWhenUsed/>
    <w:rsid w:val="00DA1AC2"/>
    <w:rPr>
      <w:color w:val="800080" w:themeColor="followedHyperlink"/>
      <w:u w:val="single"/>
    </w:rPr>
  </w:style>
  <w:style w:type="character" w:styleId="ab">
    <w:name w:val="annotation reference"/>
    <w:basedOn w:val="a0"/>
    <w:unhideWhenUsed/>
    <w:rsid w:val="00B61223"/>
    <w:rPr>
      <w:sz w:val="16"/>
      <w:szCs w:val="16"/>
    </w:rPr>
  </w:style>
  <w:style w:type="paragraph" w:styleId="ac">
    <w:name w:val="annotation text"/>
    <w:basedOn w:val="a"/>
    <w:link w:val="ad"/>
    <w:unhideWhenUsed/>
    <w:rsid w:val="00B61223"/>
    <w:rPr>
      <w:sz w:val="20"/>
      <w:szCs w:val="20"/>
    </w:rPr>
  </w:style>
  <w:style w:type="character" w:customStyle="1" w:styleId="ad">
    <w:name w:val="טקסט הערה תו"/>
    <w:basedOn w:val="a0"/>
    <w:link w:val="ac"/>
    <w:rsid w:val="00B61223"/>
  </w:style>
  <w:style w:type="paragraph" w:styleId="ae">
    <w:name w:val="annotation subject"/>
    <w:basedOn w:val="ac"/>
    <w:next w:val="ac"/>
    <w:link w:val="af"/>
    <w:semiHidden/>
    <w:unhideWhenUsed/>
    <w:rsid w:val="00B61223"/>
    <w:rPr>
      <w:b/>
      <w:bCs/>
    </w:rPr>
  </w:style>
  <w:style w:type="character" w:customStyle="1" w:styleId="af">
    <w:name w:val="נושא הערה תו"/>
    <w:basedOn w:val="ad"/>
    <w:link w:val="ae"/>
    <w:semiHidden/>
    <w:rsid w:val="00B61223"/>
    <w:rPr>
      <w:b/>
      <w:bCs/>
    </w:rPr>
  </w:style>
  <w:style w:type="paragraph" w:customStyle="1" w:styleId="TableBlock">
    <w:name w:val="Table Block"/>
    <w:basedOn w:val="a"/>
    <w:rsid w:val="003837DF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customStyle="1" w:styleId="10">
    <w:name w:val="כותרת 1 תו"/>
    <w:basedOn w:val="a0"/>
    <w:link w:val="1"/>
    <w:rsid w:val="00573D41"/>
    <w:rPr>
      <w:rFonts w:ascii="David" w:hAnsi="David" w:cs="David"/>
      <w:b/>
      <w:bCs/>
      <w:sz w:val="28"/>
      <w:szCs w:val="28"/>
      <w:u w:val="single"/>
    </w:rPr>
  </w:style>
  <w:style w:type="character" w:customStyle="1" w:styleId="20">
    <w:name w:val="כותרת 2 תו"/>
    <w:basedOn w:val="a0"/>
    <w:link w:val="2"/>
    <w:rsid w:val="00573D41"/>
    <w:rPr>
      <w:rFonts w:ascii="Arial" w:eastAsia="Arial Unicode MS" w:hAnsi="Arial" w:cs="David"/>
      <w:b/>
      <w:bCs/>
      <w:snapToGrid w:val="0"/>
      <w:color w:val="000000"/>
      <w:szCs w:val="26"/>
      <w:u w:val="single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1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3D41"/>
    <w:pPr>
      <w:jc w:val="center"/>
      <w:outlineLvl w:val="0"/>
    </w:pPr>
    <w:rPr>
      <w:rFonts w:ascii="David" w:hAnsi="David"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573D41"/>
    <w:pPr>
      <w:jc w:val="both"/>
      <w:outlineLvl w:val="1"/>
    </w:pPr>
    <w:rPr>
      <w:rFonts w:ascii="Arial" w:eastAsia="Arial Unicode MS" w:hAnsi="Arial" w:cs="David"/>
      <w:b/>
      <w:bCs/>
      <w:snapToGrid w:val="0"/>
      <w:color w:val="000000"/>
      <w:sz w:val="20"/>
      <w:szCs w:val="26"/>
      <w:u w:val="single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7B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457BFB"/>
    <w:rPr>
      <w:sz w:val="24"/>
      <w:szCs w:val="24"/>
    </w:rPr>
  </w:style>
  <w:style w:type="paragraph" w:styleId="a5">
    <w:name w:val="footer"/>
    <w:basedOn w:val="a"/>
    <w:link w:val="a6"/>
    <w:rsid w:val="00457B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457BFB"/>
    <w:rPr>
      <w:sz w:val="24"/>
      <w:szCs w:val="24"/>
    </w:rPr>
  </w:style>
  <w:style w:type="paragraph" w:styleId="a7">
    <w:name w:val="Balloon Text"/>
    <w:basedOn w:val="a"/>
    <w:link w:val="a8"/>
    <w:rsid w:val="00457BF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457BFB"/>
    <w:rPr>
      <w:rFonts w:ascii="Tahoma" w:hAnsi="Tahoma" w:cs="Tahoma"/>
      <w:sz w:val="16"/>
      <w:szCs w:val="16"/>
    </w:rPr>
  </w:style>
  <w:style w:type="character" w:styleId="Hyperlink">
    <w:name w:val="Hyperlink"/>
    <w:rsid w:val="00457B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57BFB"/>
    <w:pPr>
      <w:ind w:left="720"/>
    </w:pPr>
  </w:style>
  <w:style w:type="paragraph" w:styleId="aa">
    <w:name w:val="Revision"/>
    <w:hidden/>
    <w:uiPriority w:val="99"/>
    <w:semiHidden/>
    <w:rsid w:val="00E303C8"/>
    <w:rPr>
      <w:sz w:val="24"/>
      <w:szCs w:val="24"/>
    </w:rPr>
  </w:style>
  <w:style w:type="character" w:styleId="FollowedHyperlink">
    <w:name w:val="FollowedHyperlink"/>
    <w:basedOn w:val="a0"/>
    <w:semiHidden/>
    <w:unhideWhenUsed/>
    <w:rsid w:val="00DA1AC2"/>
    <w:rPr>
      <w:color w:val="800080" w:themeColor="followedHyperlink"/>
      <w:u w:val="single"/>
    </w:rPr>
  </w:style>
  <w:style w:type="character" w:styleId="ab">
    <w:name w:val="annotation reference"/>
    <w:basedOn w:val="a0"/>
    <w:unhideWhenUsed/>
    <w:rsid w:val="00B61223"/>
    <w:rPr>
      <w:sz w:val="16"/>
      <w:szCs w:val="16"/>
    </w:rPr>
  </w:style>
  <w:style w:type="paragraph" w:styleId="ac">
    <w:name w:val="annotation text"/>
    <w:basedOn w:val="a"/>
    <w:link w:val="ad"/>
    <w:unhideWhenUsed/>
    <w:rsid w:val="00B61223"/>
    <w:rPr>
      <w:sz w:val="20"/>
      <w:szCs w:val="20"/>
    </w:rPr>
  </w:style>
  <w:style w:type="character" w:customStyle="1" w:styleId="ad">
    <w:name w:val="טקסט הערה תו"/>
    <w:basedOn w:val="a0"/>
    <w:link w:val="ac"/>
    <w:rsid w:val="00B61223"/>
  </w:style>
  <w:style w:type="paragraph" w:styleId="ae">
    <w:name w:val="annotation subject"/>
    <w:basedOn w:val="ac"/>
    <w:next w:val="ac"/>
    <w:link w:val="af"/>
    <w:semiHidden/>
    <w:unhideWhenUsed/>
    <w:rsid w:val="00B61223"/>
    <w:rPr>
      <w:b/>
      <w:bCs/>
    </w:rPr>
  </w:style>
  <w:style w:type="character" w:customStyle="1" w:styleId="af">
    <w:name w:val="נושא הערה תו"/>
    <w:basedOn w:val="ad"/>
    <w:link w:val="ae"/>
    <w:semiHidden/>
    <w:rsid w:val="00B61223"/>
    <w:rPr>
      <w:b/>
      <w:bCs/>
    </w:rPr>
  </w:style>
  <w:style w:type="paragraph" w:customStyle="1" w:styleId="TableBlock">
    <w:name w:val="Table Block"/>
    <w:basedOn w:val="a"/>
    <w:rsid w:val="003837DF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Arial" w:eastAsia="Arial Unicode MS" w:hAnsi="Arial" w:cs="David"/>
      <w:snapToGrid w:val="0"/>
      <w:color w:val="000000"/>
      <w:sz w:val="20"/>
      <w:szCs w:val="26"/>
      <w:lang w:eastAsia="ja-JP"/>
    </w:rPr>
  </w:style>
  <w:style w:type="character" w:customStyle="1" w:styleId="10">
    <w:name w:val="כותרת 1 תו"/>
    <w:basedOn w:val="a0"/>
    <w:link w:val="1"/>
    <w:rsid w:val="00573D41"/>
    <w:rPr>
      <w:rFonts w:ascii="David" w:hAnsi="David" w:cs="David"/>
      <w:b/>
      <w:bCs/>
      <w:sz w:val="28"/>
      <w:szCs w:val="28"/>
      <w:u w:val="single"/>
    </w:rPr>
  </w:style>
  <w:style w:type="character" w:customStyle="1" w:styleId="20">
    <w:name w:val="כותרת 2 תו"/>
    <w:basedOn w:val="a0"/>
    <w:link w:val="2"/>
    <w:rsid w:val="00573D41"/>
    <w:rPr>
      <w:rFonts w:ascii="Arial" w:eastAsia="Arial Unicode MS" w:hAnsi="Arial" w:cs="David"/>
      <w:b/>
      <w:bCs/>
      <w:snapToGrid w:val="0"/>
      <w:color w:val="000000"/>
      <w:szCs w:val="26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il/he/service/association_certification_of_proper_manageme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ov.il/globalData/GetSequence/GetSequence.aspx?formType=amutot7@justice.gov.i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FKIDIM-AMUTOT@JUSTICE.GOV.I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il/he/departments/faq/signup_sso_f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ca.justice.gov.il/Login/Login" TargetMode="External"/><Relationship Id="rId14" Type="http://schemas.openxmlformats.org/officeDocument/2006/relationships/hyperlink" Target="http://lp.landing-page.mobi/index.php?page=landing&amp;id=157413&amp;token=5fc13b57f3008aa88d051d65f1b0f42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lzchut.org.il/just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8EB9-000B-4FDA-B372-F5520D98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B754228B.dotm</Template>
  <TotalTime>0</TotalTime>
  <Pages>3</Pages>
  <Words>902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&lt;מספר עמותה&gt;</vt:lpstr>
    </vt:vector>
  </TitlesOfParts>
  <Company>ness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&lt;מספר עמותה&gt;</dc:title>
  <dc:creator>Moran Doyeb</dc:creator>
  <cp:lastModifiedBy>Yael Chanun</cp:lastModifiedBy>
  <cp:revision>2</cp:revision>
  <cp:lastPrinted>2018-05-23T07:01:00Z</cp:lastPrinted>
  <dcterms:created xsi:type="dcterms:W3CDTF">2019-03-05T07:43:00Z</dcterms:created>
  <dcterms:modified xsi:type="dcterms:W3CDTF">2019-03-05T07:43:00Z</dcterms:modified>
</cp:coreProperties>
</file>