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8BFD" w14:textId="56EC2DF0" w:rsidR="000137D0" w:rsidRPr="00B04214" w:rsidRDefault="000137D0" w:rsidP="000137D0">
      <w:pPr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B04214">
        <w:rPr>
          <w:rFonts w:ascii="David" w:hAnsi="David" w:cs="David" w:hint="cs"/>
          <w:b/>
          <w:bCs/>
          <w:sz w:val="28"/>
          <w:szCs w:val="28"/>
          <w:rtl/>
        </w:rPr>
        <w:t xml:space="preserve">נוהל מרכז אליצור למתן סיוע </w:t>
      </w:r>
      <w:r>
        <w:rPr>
          <w:rFonts w:ascii="David" w:hAnsi="David" w:cs="David" w:hint="cs"/>
          <w:b/>
          <w:bCs/>
          <w:sz w:val="28"/>
          <w:szCs w:val="28"/>
          <w:rtl/>
        </w:rPr>
        <w:t>מקצוע</w:t>
      </w:r>
      <w:r>
        <w:rPr>
          <w:rFonts w:ascii="David" w:hAnsi="David" w:cs="David" w:hint="cs"/>
          <w:b/>
          <w:bCs/>
          <w:sz w:val="28"/>
          <w:szCs w:val="28"/>
          <w:rtl/>
        </w:rPr>
        <w:t>י</w:t>
      </w:r>
    </w:p>
    <w:p w14:paraId="2A9559FB" w14:textId="77777777" w:rsidR="000137D0" w:rsidRPr="00B04214" w:rsidRDefault="000137D0" w:rsidP="000137D0">
      <w:pPr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04214">
        <w:rPr>
          <w:rFonts w:ascii="David" w:hAnsi="David" w:cs="David" w:hint="cs"/>
          <w:b/>
          <w:bCs/>
          <w:sz w:val="28"/>
          <w:szCs w:val="28"/>
          <w:u w:val="single"/>
          <w:rtl/>
        </w:rPr>
        <w:t>לאגודות ספורט, אגודות ספורט חדשות ואגודות ספורט רב ענפיות</w:t>
      </w:r>
    </w:p>
    <w:p w14:paraId="3EA9A955" w14:textId="77777777" w:rsidR="000137D0" w:rsidRDefault="000137D0" w:rsidP="000137D0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0DD1EFBC" w14:textId="77777777" w:rsidR="000137D0" w:rsidRPr="00D03058" w:rsidRDefault="000137D0" w:rsidP="000137D0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D03058">
        <w:rPr>
          <w:rFonts w:ascii="David" w:hAnsi="David" w:cs="David" w:hint="cs"/>
          <w:b/>
          <w:bCs/>
          <w:sz w:val="24"/>
          <w:szCs w:val="24"/>
          <w:rtl/>
        </w:rPr>
        <w:t>מבוא</w:t>
      </w:r>
    </w:p>
    <w:p w14:paraId="49E6A835" w14:textId="77777777" w:rsidR="000137D0" w:rsidRPr="00A16863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16863">
        <w:rPr>
          <w:rFonts w:ascii="David" w:hAnsi="David" w:cs="David" w:hint="cs"/>
          <w:sz w:val="24"/>
          <w:szCs w:val="24"/>
          <w:rtl/>
        </w:rPr>
        <w:t xml:space="preserve">מרכז אליצור </w:t>
      </w:r>
      <w:r>
        <w:rPr>
          <w:rFonts w:ascii="David" w:hAnsi="David" w:cs="David" w:hint="cs"/>
          <w:sz w:val="24"/>
          <w:szCs w:val="24"/>
          <w:rtl/>
        </w:rPr>
        <w:t xml:space="preserve">(להלן: "המרכז") </w:t>
      </w:r>
      <w:r w:rsidRPr="00A16863">
        <w:rPr>
          <w:rFonts w:ascii="David" w:hAnsi="David" w:cs="David" w:hint="cs"/>
          <w:sz w:val="24"/>
          <w:szCs w:val="24"/>
          <w:rtl/>
        </w:rPr>
        <w:t xml:space="preserve">הינו </w:t>
      </w:r>
      <w:r w:rsidRPr="00A16863">
        <w:rPr>
          <w:rFonts w:ascii="David" w:hAnsi="David" w:cs="David"/>
          <w:sz w:val="24"/>
          <w:szCs w:val="24"/>
          <w:rtl/>
        </w:rPr>
        <w:t>מרכז ספורט</w:t>
      </w:r>
      <w:r>
        <w:rPr>
          <w:rFonts w:ascii="David" w:hAnsi="David" w:cs="David" w:hint="cs"/>
          <w:sz w:val="24"/>
          <w:szCs w:val="24"/>
          <w:rtl/>
        </w:rPr>
        <w:t>. המרכז נוסד ב</w:t>
      </w:r>
      <w:r w:rsidRPr="00A16863">
        <w:rPr>
          <w:rFonts w:ascii="David" w:hAnsi="David" w:cs="David"/>
          <w:sz w:val="24"/>
          <w:szCs w:val="24"/>
          <w:rtl/>
        </w:rPr>
        <w:t xml:space="preserve">שנת 1939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A16863">
        <w:rPr>
          <w:rFonts w:ascii="David" w:hAnsi="David" w:cs="David"/>
          <w:sz w:val="24"/>
          <w:szCs w:val="24"/>
          <w:rtl/>
        </w:rPr>
        <w:t xml:space="preserve">תומך בפעילות </w:t>
      </w:r>
      <w:r>
        <w:rPr>
          <w:rFonts w:ascii="David" w:hAnsi="David" w:cs="David" w:hint="cs"/>
          <w:sz w:val="24"/>
          <w:szCs w:val="24"/>
          <w:rtl/>
        </w:rPr>
        <w:t>ל</w:t>
      </w:r>
      <w:r w:rsidRPr="00A16863">
        <w:rPr>
          <w:rFonts w:ascii="David" w:hAnsi="David" w:cs="David"/>
          <w:sz w:val="24"/>
          <w:szCs w:val="24"/>
          <w:rtl/>
        </w:rPr>
        <w:t>קידום הספורט ב</w:t>
      </w:r>
      <w:r>
        <w:rPr>
          <w:rFonts w:ascii="David" w:hAnsi="David" w:cs="David" w:hint="cs"/>
          <w:sz w:val="24"/>
          <w:szCs w:val="24"/>
          <w:rtl/>
        </w:rPr>
        <w:t>ישראל</w:t>
      </w:r>
      <w:r w:rsidRPr="00A16863">
        <w:rPr>
          <w:rFonts w:ascii="David" w:hAnsi="David" w:cs="David"/>
          <w:sz w:val="24"/>
          <w:szCs w:val="24"/>
          <w:rtl/>
        </w:rPr>
        <w:t>.</w:t>
      </w:r>
    </w:p>
    <w:p w14:paraId="30CFD9D6" w14:textId="77777777" w:rsidR="000137D0" w:rsidRPr="00A16863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16863">
        <w:rPr>
          <w:rFonts w:ascii="David" w:hAnsi="David" w:cs="David"/>
          <w:sz w:val="24"/>
          <w:szCs w:val="24"/>
          <w:rtl/>
        </w:rPr>
        <w:t>המרכז מהווה מסגרת ספורטיבית המאגדת תחתיה אגודות מכל רחבי הארץ אשר תחתם נמנים אלפי ספורטאים בקשת רחבה של ענפי ספורט.</w:t>
      </w:r>
    </w:p>
    <w:p w14:paraId="30E4C5C1" w14:textId="77777777" w:rsidR="000137D0" w:rsidRPr="00A16863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Pr="00A16863">
        <w:rPr>
          <w:rFonts w:ascii="David" w:hAnsi="David" w:cs="David"/>
          <w:sz w:val="24"/>
          <w:szCs w:val="24"/>
          <w:rtl/>
        </w:rPr>
        <w:t>מרכז מסייע, מוביל ומתווה דרך הן בספורט ההישגי והן בספורט עממי, ותומך בנושאים מקצועיים, ארגוניים ותקציביים.</w:t>
      </w:r>
    </w:p>
    <w:p w14:paraId="53833CE0" w14:textId="77777777" w:rsidR="000137D0" w:rsidRPr="00A16863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16863">
        <w:rPr>
          <w:rFonts w:ascii="David" w:hAnsi="David" w:cs="David"/>
          <w:sz w:val="24"/>
          <w:szCs w:val="24"/>
          <w:rtl/>
        </w:rPr>
        <w:t>עיקר פעילות המרכז הינה פיתוח והקמת קבוצות ספורט במגזר הדתי בפרט ובשאר המגזרים בכלל, סיוע בארגון ותקצוב, והכל כשערכי הגינות, הישגיות ורוח הספורט הן נדבך נעלה.</w:t>
      </w:r>
    </w:p>
    <w:p w14:paraId="6CC34D51" w14:textId="77777777" w:rsidR="000137D0" w:rsidRPr="00A16863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A16863">
        <w:rPr>
          <w:rFonts w:ascii="David" w:hAnsi="David" w:cs="David"/>
          <w:sz w:val="24"/>
          <w:szCs w:val="24"/>
          <w:rtl/>
        </w:rPr>
        <w:t xml:space="preserve">תקציב המרכז אליצור מוזן משני מקורות הכנסה עיקריים – תמיכות ממוסדות ציבור והכנסות עצמיות. התקציב משמש את מרכז אליצור בקביעת תוכניות העבודה השנתיות תוך יישום ערכי המרכז וקביעת סדרי העדיפויות לסיוע. </w:t>
      </w:r>
    </w:p>
    <w:p w14:paraId="1B7A0481" w14:textId="77777777" w:rsidR="000137D0" w:rsidRPr="00A16863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16863">
        <w:rPr>
          <w:rFonts w:ascii="David" w:hAnsi="David" w:cs="David"/>
          <w:sz w:val="24"/>
          <w:szCs w:val="24"/>
          <w:rtl/>
        </w:rPr>
        <w:t xml:space="preserve">התקציב והשימוש בו בין היתר לסיוע באגודות ספורט מהווה אבן יסוד לפעילות המרכז ובעבודה על פי סדרי </w:t>
      </w:r>
      <w:proofErr w:type="spellStart"/>
      <w:r w:rsidRPr="00A16863">
        <w:rPr>
          <w:rFonts w:ascii="David" w:hAnsi="David" w:cs="David"/>
          <w:sz w:val="24"/>
          <w:szCs w:val="24"/>
          <w:rtl/>
        </w:rPr>
        <w:t>מינהל</w:t>
      </w:r>
      <w:proofErr w:type="spellEnd"/>
      <w:r w:rsidRPr="00A16863">
        <w:rPr>
          <w:rFonts w:ascii="David" w:hAnsi="David" w:cs="David"/>
          <w:sz w:val="24"/>
          <w:szCs w:val="24"/>
          <w:rtl/>
        </w:rPr>
        <w:t xml:space="preserve"> תקין.</w:t>
      </w:r>
    </w:p>
    <w:p w14:paraId="330B87E1" w14:textId="77777777" w:rsidR="000137D0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C68935C" w14:textId="77777777" w:rsidR="000137D0" w:rsidRPr="00D03058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D03058">
        <w:rPr>
          <w:rFonts w:ascii="David" w:hAnsi="David" w:cs="David" w:hint="cs"/>
          <w:b/>
          <w:bCs/>
          <w:sz w:val="24"/>
          <w:szCs w:val="24"/>
          <w:rtl/>
        </w:rPr>
        <w:t>מטרת הנוהל</w:t>
      </w:r>
    </w:p>
    <w:p w14:paraId="32EA1B58" w14:textId="11CAEF21" w:rsidR="000137D0" w:rsidRPr="00D03058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לקבוע</w:t>
      </w:r>
      <w:r w:rsidRPr="00D03058">
        <w:rPr>
          <w:rFonts w:ascii="David" w:hAnsi="David" w:cs="David"/>
          <w:sz w:val="24"/>
          <w:szCs w:val="24"/>
          <w:rtl/>
        </w:rPr>
        <w:t xml:space="preserve"> את </w:t>
      </w:r>
      <w:r>
        <w:rPr>
          <w:rFonts w:ascii="David" w:hAnsi="David" w:cs="David" w:hint="cs"/>
          <w:sz w:val="24"/>
          <w:szCs w:val="24"/>
          <w:rtl/>
        </w:rPr>
        <w:t xml:space="preserve">דרכי העבודה של המכרז ביחס לבחינת בקשות </w:t>
      </w:r>
      <w:r w:rsidRPr="003D716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לסיוע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מקצוע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 המתקבלת מאגודת ספורט ובכלל זה: אופן הגשת הבקשות, מועדי ההגשה, תחומי הסיוע, אמות המידה לבחינת זכאות, היקפי הסיוע הניתנים, אופן חישוב גובה הסיוע, ההחלטות ואופן מסירתן לאגודות, מנגנון הגשת השגות ואופן בחינתם. </w:t>
      </w:r>
    </w:p>
    <w:p w14:paraId="5A27E086" w14:textId="77777777" w:rsidR="000137D0" w:rsidRPr="00D03058" w:rsidRDefault="000137D0" w:rsidP="005E483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לאפשר למרכז אליצור לבצע הליכי </w:t>
      </w:r>
      <w:r w:rsidRPr="00D03058">
        <w:rPr>
          <w:rFonts w:ascii="David" w:hAnsi="David" w:cs="David"/>
          <w:sz w:val="24"/>
          <w:szCs w:val="24"/>
          <w:rtl/>
        </w:rPr>
        <w:t xml:space="preserve">פיקוח ובקרה על </w:t>
      </w:r>
      <w:r>
        <w:rPr>
          <w:rFonts w:ascii="David" w:hAnsi="David" w:cs="David" w:hint="cs"/>
          <w:sz w:val="24"/>
          <w:szCs w:val="24"/>
          <w:rtl/>
        </w:rPr>
        <w:t>חלוקת תקציב הסיוע לאגודות</w:t>
      </w:r>
      <w:r w:rsidRPr="00D03058">
        <w:rPr>
          <w:rFonts w:ascii="David" w:hAnsi="David" w:cs="David"/>
          <w:sz w:val="24"/>
          <w:szCs w:val="24"/>
          <w:rtl/>
        </w:rPr>
        <w:t>.</w:t>
      </w:r>
    </w:p>
    <w:p w14:paraId="46DD618D" w14:textId="77777777" w:rsidR="000137D0" w:rsidRPr="00D03058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03058">
        <w:rPr>
          <w:rFonts w:ascii="David" w:hAnsi="David" w:cs="David"/>
          <w:sz w:val="24"/>
          <w:szCs w:val="24"/>
          <w:rtl/>
        </w:rPr>
        <w:t xml:space="preserve">להנחות את </w:t>
      </w:r>
      <w:r>
        <w:rPr>
          <w:rFonts w:ascii="David" w:hAnsi="David" w:cs="David" w:hint="cs"/>
          <w:sz w:val="24"/>
          <w:szCs w:val="24"/>
          <w:rtl/>
        </w:rPr>
        <w:t xml:space="preserve">אגודות הספורט </w:t>
      </w:r>
      <w:r w:rsidRPr="00D03058">
        <w:rPr>
          <w:rFonts w:ascii="David" w:hAnsi="David" w:cs="David"/>
          <w:sz w:val="24"/>
          <w:szCs w:val="24"/>
          <w:rtl/>
        </w:rPr>
        <w:t xml:space="preserve">בעניין אחריותם ומעורבותם </w:t>
      </w:r>
      <w:r>
        <w:rPr>
          <w:rFonts w:ascii="David" w:hAnsi="David" w:cs="David" w:hint="cs"/>
          <w:sz w:val="24"/>
          <w:szCs w:val="24"/>
          <w:rtl/>
        </w:rPr>
        <w:t xml:space="preserve">בהגשת הבקשה בהתאם לנוהל. </w:t>
      </w:r>
    </w:p>
    <w:p w14:paraId="35F43524" w14:textId="77777777" w:rsidR="000137D0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4A77486" w14:textId="70AD8165" w:rsidR="000137D0" w:rsidRPr="00C86E12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C86E12">
        <w:rPr>
          <w:rFonts w:ascii="David" w:hAnsi="David" w:cs="David" w:hint="cs"/>
          <w:b/>
          <w:bCs/>
          <w:sz w:val="24"/>
          <w:szCs w:val="24"/>
          <w:rtl/>
        </w:rPr>
        <w:t xml:space="preserve">הגופים הזכאים </w:t>
      </w:r>
      <w:r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Pr="00C86E12">
        <w:rPr>
          <w:rFonts w:ascii="David" w:hAnsi="David" w:cs="David" w:hint="cs"/>
          <w:b/>
          <w:bCs/>
          <w:sz w:val="24"/>
          <w:szCs w:val="24"/>
          <w:rtl/>
        </w:rPr>
        <w:t xml:space="preserve">סיוע </w:t>
      </w:r>
      <w:r>
        <w:rPr>
          <w:rFonts w:ascii="David" w:hAnsi="David" w:cs="David" w:hint="cs"/>
          <w:b/>
          <w:bCs/>
          <w:sz w:val="24"/>
          <w:szCs w:val="24"/>
          <w:rtl/>
        </w:rPr>
        <w:t>מקצוע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</w:p>
    <w:p w14:paraId="572E3FB3" w14:textId="4B49E2E5" w:rsidR="000137D0" w:rsidRPr="00C86E12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kern w:val="0"/>
          <w:sz w:val="24"/>
          <w:szCs w:val="24"/>
          <w:rtl/>
        </w:rPr>
        <w:t>הגופים ה</w:t>
      </w:r>
      <w:r>
        <w:rPr>
          <w:rFonts w:ascii="David" w:hAnsi="David" w:cs="David" w:hint="cs"/>
          <w:kern w:val="0"/>
          <w:sz w:val="24"/>
          <w:szCs w:val="24"/>
          <w:rtl/>
        </w:rPr>
        <w:t xml:space="preserve">זכאים לסיוע כספי </w:t>
      </w:r>
      <w:r>
        <w:rPr>
          <w:rFonts w:ascii="David" w:hAnsi="David" w:cs="David"/>
          <w:kern w:val="0"/>
          <w:sz w:val="24"/>
          <w:szCs w:val="24"/>
          <w:rtl/>
        </w:rPr>
        <w:t xml:space="preserve">לפי </w:t>
      </w:r>
      <w:r>
        <w:rPr>
          <w:rFonts w:ascii="David" w:hAnsi="David" w:cs="David" w:hint="cs"/>
          <w:kern w:val="0"/>
          <w:sz w:val="24"/>
          <w:szCs w:val="24"/>
          <w:rtl/>
        </w:rPr>
        <w:t xml:space="preserve">נוהל זה </w:t>
      </w:r>
      <w:r>
        <w:rPr>
          <w:rFonts w:ascii="David" w:hAnsi="David" w:cs="David"/>
          <w:kern w:val="0"/>
          <w:sz w:val="24"/>
          <w:szCs w:val="24"/>
          <w:rtl/>
        </w:rPr>
        <w:t>אלה ה</w:t>
      </w:r>
      <w:r>
        <w:rPr>
          <w:rFonts w:ascii="David" w:hAnsi="David" w:cs="David" w:hint="cs"/>
          <w:kern w:val="0"/>
          <w:sz w:val="24"/>
          <w:szCs w:val="24"/>
          <w:rtl/>
        </w:rPr>
        <w:t>ן</w:t>
      </w:r>
      <w:r>
        <w:rPr>
          <w:rFonts w:ascii="David" w:hAnsi="David" w:cs="David"/>
          <w:kern w:val="0"/>
          <w:sz w:val="24"/>
          <w:szCs w:val="24"/>
          <w:rtl/>
        </w:rPr>
        <w:t xml:space="preserve"> אגודות ספור</w:t>
      </w:r>
      <w:r>
        <w:rPr>
          <w:rFonts w:ascii="David" w:hAnsi="David" w:cs="David" w:hint="cs"/>
          <w:kern w:val="0"/>
          <w:sz w:val="24"/>
          <w:szCs w:val="24"/>
          <w:rtl/>
        </w:rPr>
        <w:t>ט, אגודות ספורט חדשות ואגודות ספורט רב ענפיות כהגדרתן בנוהל זה</w:t>
      </w:r>
      <w:r>
        <w:rPr>
          <w:rFonts w:ascii="David" w:hAnsi="David" w:cs="David"/>
          <w:kern w:val="0"/>
          <w:sz w:val="24"/>
          <w:szCs w:val="24"/>
        </w:rPr>
        <w:t>.</w:t>
      </w:r>
    </w:p>
    <w:p w14:paraId="244E9C28" w14:textId="77777777" w:rsidR="000137D0" w:rsidRDefault="000137D0" w:rsidP="005E4836">
      <w:pPr>
        <w:pStyle w:val="2"/>
        <w:numPr>
          <w:ilvl w:val="0"/>
          <w:numId w:val="0"/>
        </w:numPr>
        <w:ind w:left="84"/>
        <w:rPr>
          <w:rFonts w:ascii="David" w:hAnsi="David" w:cs="David"/>
          <w:b/>
          <w:bCs/>
          <w:sz w:val="24"/>
          <w:szCs w:val="24"/>
        </w:rPr>
      </w:pPr>
    </w:p>
    <w:p w14:paraId="76C9741C" w14:textId="77777777" w:rsidR="000137D0" w:rsidRPr="003867BC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3867BC">
        <w:rPr>
          <w:rFonts w:ascii="David" w:hAnsi="David" w:cs="David" w:hint="cs"/>
          <w:b/>
          <w:bCs/>
          <w:sz w:val="24"/>
          <w:szCs w:val="24"/>
          <w:rtl/>
        </w:rPr>
        <w:t xml:space="preserve">הגדרות: </w:t>
      </w:r>
    </w:p>
    <w:tbl>
      <w:tblPr>
        <w:tblStyle w:val="a3"/>
        <w:bidiVisual/>
        <w:tblW w:w="0" w:type="auto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71"/>
        <w:gridCol w:w="6096"/>
      </w:tblGrid>
      <w:tr w:rsidR="000137D0" w14:paraId="5A26ED53" w14:textId="77777777" w:rsidTr="00372919">
        <w:tc>
          <w:tcPr>
            <w:tcW w:w="2071" w:type="dxa"/>
          </w:tcPr>
          <w:p w14:paraId="29783E40" w14:textId="77777777" w:rsidR="000137D0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86E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אגודת ספורט</w:t>
            </w:r>
          </w:p>
        </w:tc>
        <w:tc>
          <w:tcPr>
            <w:tcW w:w="6096" w:type="dxa"/>
          </w:tcPr>
          <w:p w14:paraId="04F8DC45" w14:textId="77777777" w:rsidR="000137D0" w:rsidRPr="00C86E12" w:rsidRDefault="000137D0" w:rsidP="005E483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86E12">
              <w:rPr>
                <w:rFonts w:ascii="David" w:hAnsi="David" w:cs="David"/>
                <w:sz w:val="24"/>
                <w:szCs w:val="24"/>
                <w:rtl/>
              </w:rPr>
              <w:t>כהגדרתה בחוק הספורט, לרבות מועדון ספורט כהגדרתו בחוק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>הספורט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התשמ"ח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- 1988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 xml:space="preserve">;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ובלבד ש</w:t>
            </w:r>
            <w:r w:rsidRPr="00C43741">
              <w:rPr>
                <w:rFonts w:ascii="David" w:hAnsi="David" w:cs="David"/>
                <w:sz w:val="24"/>
                <w:szCs w:val="24"/>
                <w:rtl/>
              </w:rPr>
              <w:t xml:space="preserve">אגודת </w:t>
            </w:r>
            <w:r w:rsidRPr="00C43741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C43741">
              <w:rPr>
                <w:rFonts w:ascii="David" w:hAnsi="David" w:cs="David"/>
                <w:sz w:val="24"/>
                <w:szCs w:val="24"/>
                <w:rtl/>
              </w:rPr>
              <w:t>ספורט רשומה באיגו</w:t>
            </w:r>
            <w:r w:rsidRPr="00C43741">
              <w:rPr>
                <w:rFonts w:ascii="David" w:hAnsi="David" w:cs="David" w:hint="cs"/>
                <w:sz w:val="24"/>
                <w:szCs w:val="24"/>
                <w:rtl/>
              </w:rPr>
              <w:t>ד</w:t>
            </w:r>
            <w:r w:rsidRPr="00C43741">
              <w:rPr>
                <w:rFonts w:ascii="David" w:hAnsi="David" w:cs="David"/>
                <w:sz w:val="24"/>
                <w:szCs w:val="24"/>
              </w:rPr>
              <w:t>;</w:t>
            </w:r>
          </w:p>
        </w:tc>
      </w:tr>
      <w:tr w:rsidR="000137D0" w14:paraId="04D42233" w14:textId="77777777" w:rsidTr="00372919">
        <w:tc>
          <w:tcPr>
            <w:tcW w:w="2071" w:type="dxa"/>
          </w:tcPr>
          <w:p w14:paraId="226B7414" w14:textId="77777777" w:rsidR="000137D0" w:rsidRPr="00C86E12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אגודה חדשה</w:t>
            </w:r>
          </w:p>
        </w:tc>
        <w:tc>
          <w:tcPr>
            <w:tcW w:w="6096" w:type="dxa"/>
          </w:tcPr>
          <w:p w14:paraId="0F50DE76" w14:textId="77777777" w:rsidR="000137D0" w:rsidRPr="00C86E12" w:rsidRDefault="000137D0" w:rsidP="005E483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86E12">
              <w:rPr>
                <w:rFonts w:ascii="David" w:hAnsi="David" w:cs="David"/>
                <w:sz w:val="24"/>
                <w:szCs w:val="24"/>
                <w:rtl/>
              </w:rPr>
              <w:t>אחת מאלה:</w:t>
            </w:r>
          </w:p>
          <w:p w14:paraId="2C731B60" w14:textId="77777777" w:rsidR="000137D0" w:rsidRPr="003867BC" w:rsidRDefault="000137D0" w:rsidP="005E4836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3867BC">
              <w:rPr>
                <w:rFonts w:ascii="David" w:hAnsi="David" w:cs="David"/>
                <w:sz w:val="24"/>
                <w:szCs w:val="24"/>
                <w:rtl/>
              </w:rPr>
              <w:lastRenderedPageBreak/>
              <w:t>אגודה שטרם מלאו שנתיים להקמתה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והיא מחזיקה ב</w:t>
            </w:r>
            <w:r w:rsidRPr="003867BC">
              <w:rPr>
                <w:rFonts w:ascii="David" w:hAnsi="David" w:cs="David"/>
                <w:sz w:val="24"/>
                <w:szCs w:val="24"/>
                <w:rtl/>
              </w:rPr>
              <w:t>אישור על הגשת מסמכים מרשם</w:t>
            </w:r>
            <w:r w:rsidRPr="003867B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867BC">
              <w:rPr>
                <w:rFonts w:ascii="David" w:hAnsi="David" w:cs="David"/>
                <w:sz w:val="24"/>
                <w:szCs w:val="24"/>
                <w:rtl/>
              </w:rPr>
              <w:t>העמותות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56EE08CA" w14:textId="77777777" w:rsidR="000137D0" w:rsidRPr="00C86E12" w:rsidRDefault="000137D0" w:rsidP="005E4836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86E12">
              <w:rPr>
                <w:rFonts w:ascii="David" w:hAnsi="David" w:cs="David"/>
                <w:sz w:val="24"/>
                <w:szCs w:val="24"/>
                <w:rtl/>
              </w:rPr>
              <w:t>אגודה קיימת, לעניין הקמת ענף ספורט חדש במסגרתה או הקמת פעילות של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 xml:space="preserve">מגדר נוסף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>נשים או גברים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 xml:space="preserve"> שאינו מיוצג בענף קיים באגודה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0137D0" w14:paraId="5741B0B5" w14:textId="77777777" w:rsidTr="00372919">
        <w:tc>
          <w:tcPr>
            <w:tcW w:w="2071" w:type="dxa"/>
          </w:tcPr>
          <w:p w14:paraId="5930B8D2" w14:textId="77777777" w:rsidR="000137D0" w:rsidRPr="002B37D9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>אגודה מקבל שירותים</w:t>
            </w:r>
          </w:p>
        </w:tc>
        <w:tc>
          <w:tcPr>
            <w:tcW w:w="6096" w:type="dxa"/>
          </w:tcPr>
          <w:p w14:paraId="3D2F3644" w14:textId="77777777" w:rsidR="000137D0" w:rsidRPr="002B37D9" w:rsidRDefault="000137D0" w:rsidP="005E483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A0071">
              <w:rPr>
                <w:rFonts w:ascii="David" w:hAnsi="David" w:cs="David"/>
                <w:sz w:val="24"/>
                <w:szCs w:val="24"/>
                <w:rtl/>
              </w:rPr>
              <w:t xml:space="preserve">אגודה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שהמרכז</w:t>
            </w:r>
            <w:r w:rsidRPr="00CA0071">
              <w:rPr>
                <w:rFonts w:ascii="David" w:hAnsi="David" w:cs="David"/>
                <w:sz w:val="24"/>
                <w:szCs w:val="24"/>
                <w:rtl/>
              </w:rPr>
              <w:t xml:space="preserve"> נותן לה סיוע מקצועי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באחד או יותר מהתחומים המפורטים בסעיף 10 לנוהל זה ובלבד ש</w:t>
            </w:r>
            <w:r w:rsidRPr="00CA0071">
              <w:rPr>
                <w:rFonts w:ascii="David" w:hAnsi="David" w:cs="David"/>
                <w:sz w:val="24"/>
                <w:szCs w:val="24"/>
                <w:rtl/>
              </w:rPr>
              <w:t>נתנה את הסכמתה לכך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בכתב.</w:t>
            </w:r>
          </w:p>
        </w:tc>
      </w:tr>
      <w:tr w:rsidR="000137D0" w14:paraId="2C31446B" w14:textId="77777777" w:rsidTr="00372919">
        <w:tc>
          <w:tcPr>
            <w:tcW w:w="2071" w:type="dxa"/>
          </w:tcPr>
          <w:p w14:paraId="0E250013" w14:textId="77777777" w:rsidR="000137D0" w:rsidRPr="002B37D9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B37D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אגודה רב-ענפית</w:t>
            </w:r>
          </w:p>
        </w:tc>
        <w:tc>
          <w:tcPr>
            <w:tcW w:w="6096" w:type="dxa"/>
          </w:tcPr>
          <w:p w14:paraId="3C809718" w14:textId="77777777" w:rsidR="000137D0" w:rsidRPr="00C86E12" w:rsidRDefault="000137D0" w:rsidP="005E483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B37D9">
              <w:rPr>
                <w:rFonts w:ascii="David" w:hAnsi="David" w:cs="David"/>
                <w:sz w:val="24"/>
                <w:szCs w:val="24"/>
                <w:rtl/>
              </w:rPr>
              <w:t>אגודה המקיימת פעילות סדירה בארבעה ענפי ספורט לפחות, ובהם ענף ספורט אישי אחד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B37D9">
              <w:rPr>
                <w:rFonts w:ascii="David" w:hAnsi="David" w:cs="David"/>
                <w:sz w:val="24"/>
                <w:szCs w:val="24"/>
                <w:rtl/>
              </w:rPr>
              <w:t>לפחות.</w:t>
            </w:r>
          </w:p>
        </w:tc>
      </w:tr>
      <w:tr w:rsidR="000137D0" w14:paraId="463A3EBB" w14:textId="77777777" w:rsidTr="00372919">
        <w:tc>
          <w:tcPr>
            <w:tcW w:w="2071" w:type="dxa"/>
          </w:tcPr>
          <w:p w14:paraId="791A8865" w14:textId="77777777" w:rsidR="000137D0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אגודת ספורט קטנה</w:t>
            </w:r>
          </w:p>
        </w:tc>
        <w:tc>
          <w:tcPr>
            <w:tcW w:w="6096" w:type="dxa"/>
          </w:tcPr>
          <w:p w14:paraId="09EF8E7E" w14:textId="77777777" w:rsidR="000137D0" w:rsidRDefault="000137D0" w:rsidP="005E483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אגודת ספורט אשר מחזור פעילותה נמוך מ-1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מלש"ח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ואושרה לה תמיכה ממשרד התרבות והספורט בסכום שאינו עולה על 100,000 ₪ בשנה שקדמה לשנת התמיכה.</w:t>
            </w:r>
          </w:p>
        </w:tc>
      </w:tr>
      <w:tr w:rsidR="000137D0" w14:paraId="265B8892" w14:textId="77777777" w:rsidTr="00372919">
        <w:tc>
          <w:tcPr>
            <w:tcW w:w="2071" w:type="dxa"/>
          </w:tcPr>
          <w:p w14:paraId="4385664C" w14:textId="77777777" w:rsidR="000137D0" w:rsidRPr="003C60DB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60D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אירוע חריג</w:t>
            </w:r>
          </w:p>
        </w:tc>
        <w:tc>
          <w:tcPr>
            <w:tcW w:w="6096" w:type="dxa"/>
          </w:tcPr>
          <w:p w14:paraId="6FB24DB2" w14:textId="77777777" w:rsidR="000137D0" w:rsidRDefault="000137D0" w:rsidP="005E483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אירוע שהוא אחד מאלה: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אירוע חירום בטחוני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אירוע חירום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בריאותי; אירוע בלתי צפוי שנבע בשל כוח עליון; אירוע בלתי צפוי אחר,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שבשלו הטילה רשות מוסמכת מגבלות על האגודה, הפוגעות בפעילותה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השוטפת, ובלבד שהאירוע לא נבע בשל מעשה או מחדל של האגודה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0137D0" w14:paraId="2BFA19AA" w14:textId="77777777" w:rsidTr="00372919">
        <w:tc>
          <w:tcPr>
            <w:tcW w:w="2071" w:type="dxa"/>
          </w:tcPr>
          <w:p w14:paraId="209319E4" w14:textId="77777777" w:rsidR="000137D0" w:rsidRPr="003C60DB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60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מימון הוצאות הדרושות להקמת</w:t>
            </w:r>
          </w:p>
          <w:p w14:paraId="4654F2EE" w14:textId="77777777" w:rsidR="000137D0" w:rsidRPr="003C60DB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60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האגודה</w:t>
            </w:r>
          </w:p>
        </w:tc>
        <w:tc>
          <w:tcPr>
            <w:tcW w:w="6096" w:type="dxa"/>
          </w:tcPr>
          <w:p w14:paraId="43F869A8" w14:textId="77777777" w:rsidR="000137D0" w:rsidRDefault="000137D0" w:rsidP="005E483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מימון הוצאות עבור קבלת שירותים או טובין כמפורט להלן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: ביגוד, העסקת אנשי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מקצוע, שכירת מיתקן, נסיעות ודמי רישום או אגרות שיפוט לאיגוד או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להתאחדות;</w:t>
            </w:r>
          </w:p>
        </w:tc>
      </w:tr>
      <w:tr w:rsidR="000137D0" w14:paraId="53558561" w14:textId="77777777" w:rsidTr="00372919">
        <w:tc>
          <w:tcPr>
            <w:tcW w:w="2071" w:type="dxa"/>
          </w:tcPr>
          <w:p w14:paraId="34B75B1C" w14:textId="77777777" w:rsidR="000137D0" w:rsidRPr="002B37D9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פרויקט מיוחד</w:t>
            </w:r>
          </w:p>
        </w:tc>
        <w:tc>
          <w:tcPr>
            <w:tcW w:w="6096" w:type="dxa"/>
          </w:tcPr>
          <w:p w14:paraId="792F1E88" w14:textId="77777777" w:rsidR="000137D0" w:rsidRPr="00422445" w:rsidRDefault="000137D0" w:rsidP="005E483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פרויקט כגון: קיום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 xml:space="preserve"> יום עיון, פעילות העשרה, כנס, סדנה וכיוצא באלה, ובלבד שמתקיימים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בפרויקט התנאים המצטברים הבאים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  <w:p w14:paraId="1FB32DB0" w14:textId="77777777" w:rsidR="000137D0" w:rsidRDefault="000137D0" w:rsidP="005E4836">
            <w:pPr>
              <w:pStyle w:val="a4"/>
              <w:numPr>
                <w:ilvl w:val="0"/>
                <w:numId w:val="4"/>
              </w:numPr>
              <w:spacing w:line="360" w:lineRule="auto"/>
              <w:ind w:left="743" w:hanging="567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הפרויקט נערך בידי כמה אגודות במשותף ועוסק באחד מהתחומים האלה: חינוך,</w:t>
            </w:r>
            <w:r w:rsidRPr="0042244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מוגנות בספורט, מניעת אלימות, מאבק בגזענות או קידום שוויון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בכלל זה שוויון</w:t>
            </w:r>
            <w:r w:rsidRPr="0042244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מגדרי;</w:t>
            </w:r>
          </w:p>
          <w:p w14:paraId="37EC6A2B" w14:textId="77777777" w:rsidR="000137D0" w:rsidRDefault="000137D0" w:rsidP="005E4836">
            <w:pPr>
              <w:pStyle w:val="a4"/>
              <w:numPr>
                <w:ilvl w:val="0"/>
                <w:numId w:val="4"/>
              </w:numPr>
              <w:spacing w:line="360" w:lineRule="auto"/>
              <w:ind w:left="743" w:hanging="567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משכו הכולל של הפרויקט לא יפחת מ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6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 xml:space="preserve"> שעות;</w:t>
            </w:r>
          </w:p>
          <w:p w14:paraId="03B1B410" w14:textId="77777777" w:rsidR="000137D0" w:rsidRPr="002B37D9" w:rsidRDefault="000137D0" w:rsidP="005E4836">
            <w:pPr>
              <w:pStyle w:val="a4"/>
              <w:numPr>
                <w:ilvl w:val="0"/>
                <w:numId w:val="4"/>
              </w:numPr>
              <w:spacing w:line="360" w:lineRule="auto"/>
              <w:ind w:left="743" w:hanging="567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המרצים, המנחים או המדריכים בפרויקט, לפי העניין, הם בעלי מומחיות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מקצועית בתחום הנוגע לעניין;</w:t>
            </w:r>
          </w:p>
        </w:tc>
      </w:tr>
      <w:tr w:rsidR="000137D0" w14:paraId="60EA53F1" w14:textId="77777777" w:rsidTr="00372919">
        <w:tc>
          <w:tcPr>
            <w:tcW w:w="2071" w:type="dxa"/>
          </w:tcPr>
          <w:p w14:paraId="12EAC397" w14:textId="77777777" w:rsidR="000137D0" w:rsidRDefault="000137D0" w:rsidP="005E483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תחרות ספורט בין לאומית</w:t>
            </w:r>
          </w:p>
        </w:tc>
        <w:tc>
          <w:tcPr>
            <w:tcW w:w="6096" w:type="dxa"/>
          </w:tcPr>
          <w:p w14:paraId="535E3A2B" w14:textId="77777777" w:rsidR="000137D0" w:rsidRDefault="000137D0" w:rsidP="005E483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תחרות הוכרה כתחרות רשמית על ידי הגוף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הבין-לאומי המייצג והמוכר באותו ענף ספורט, ותוצאותיה משמשות לדירוג הספורטאים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או הנבחרות המשתתפים בה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</w:tbl>
    <w:p w14:paraId="18A339F7" w14:textId="77777777" w:rsidR="000137D0" w:rsidRDefault="000137D0" w:rsidP="005E48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8F38468" w14:textId="77777777" w:rsidR="000137D0" w:rsidRPr="002A5B8D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2A5B8D">
        <w:rPr>
          <w:rFonts w:ascii="David" w:hAnsi="David" w:cs="David" w:hint="cs"/>
          <w:b/>
          <w:bCs/>
          <w:sz w:val="24"/>
          <w:szCs w:val="24"/>
          <w:rtl/>
        </w:rPr>
        <w:t>היקפי הסיוע הניתנים</w:t>
      </w:r>
    </w:p>
    <w:p w14:paraId="412B7527" w14:textId="77777777" w:rsidR="000137D0" w:rsidRDefault="000137D0" w:rsidP="005E483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2A5B8D">
        <w:rPr>
          <w:rFonts w:ascii="David" w:hAnsi="David" w:cs="David"/>
          <w:sz w:val="24"/>
          <w:szCs w:val="24"/>
          <w:rtl/>
        </w:rPr>
        <w:t>היקף הסיוע השנתי</w:t>
      </w:r>
      <w:r>
        <w:rPr>
          <w:rFonts w:ascii="David" w:hAnsi="David" w:cs="David" w:hint="cs"/>
          <w:sz w:val="24"/>
          <w:szCs w:val="24"/>
          <w:rtl/>
        </w:rPr>
        <w:t xml:space="preserve">, מקצועי וכספי, במצטבר, יהיו כדלקמן: </w:t>
      </w:r>
    </w:p>
    <w:p w14:paraId="3B3A3E2C" w14:textId="77777777" w:rsidR="000137D0" w:rsidRPr="00CC5106" w:rsidRDefault="000137D0" w:rsidP="005E4836">
      <w:pPr>
        <w:pStyle w:val="a4"/>
        <w:numPr>
          <w:ilvl w:val="0"/>
          <w:numId w:val="6"/>
        </w:numPr>
        <w:spacing w:line="360" w:lineRule="auto"/>
        <w:ind w:left="368" w:hanging="284"/>
        <w:rPr>
          <w:rFonts w:ascii="David" w:hAnsi="David" w:cs="David"/>
          <w:sz w:val="24"/>
          <w:szCs w:val="24"/>
          <w:rtl/>
        </w:rPr>
      </w:pPr>
      <w:r w:rsidRPr="00CC5106">
        <w:rPr>
          <w:rFonts w:ascii="David" w:hAnsi="David" w:cs="David" w:hint="cs"/>
          <w:sz w:val="24"/>
          <w:szCs w:val="24"/>
          <w:rtl/>
        </w:rPr>
        <w:t xml:space="preserve">אגודת ספורט לרבות אגודת ספורט חדשה - </w:t>
      </w:r>
      <w:r w:rsidRPr="00CC5106">
        <w:rPr>
          <w:rFonts w:ascii="David" w:hAnsi="David" w:cs="David"/>
          <w:sz w:val="24"/>
          <w:szCs w:val="24"/>
          <w:rtl/>
        </w:rPr>
        <w:t>לא יעלה, במצטבר, על 50,000 שקלים חדשי</w:t>
      </w:r>
      <w:r w:rsidRPr="00CC5106">
        <w:rPr>
          <w:rFonts w:ascii="David" w:hAnsi="David" w:cs="David" w:hint="cs"/>
          <w:sz w:val="24"/>
          <w:szCs w:val="24"/>
          <w:rtl/>
        </w:rPr>
        <w:t>ם;</w:t>
      </w:r>
    </w:p>
    <w:p w14:paraId="446FF221" w14:textId="6F58A090" w:rsidR="000137D0" w:rsidRDefault="004F7D1D" w:rsidP="005E4836">
      <w:pPr>
        <w:pStyle w:val="a4"/>
        <w:numPr>
          <w:ilvl w:val="0"/>
          <w:numId w:val="6"/>
        </w:numPr>
        <w:spacing w:line="360" w:lineRule="auto"/>
        <w:ind w:left="36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590D" wp14:editId="42EEB140">
                <wp:simplePos x="0" y="0"/>
                <wp:positionH relativeFrom="column">
                  <wp:posOffset>-426720</wp:posOffset>
                </wp:positionH>
                <wp:positionV relativeFrom="paragraph">
                  <wp:posOffset>309245</wp:posOffset>
                </wp:positionV>
                <wp:extent cx="5506720" cy="1074420"/>
                <wp:effectExtent l="0" t="0" r="17780" b="11430"/>
                <wp:wrapNone/>
                <wp:docPr id="1206745182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12218" w14:textId="4E3A3CDF" w:rsidR="004F7D1D" w:rsidRDefault="000137D0" w:rsidP="004F7D1D">
                            <w:pPr>
                              <w:spacing w:line="276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5106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יודגש </w:t>
                            </w:r>
                            <w:r w:rsidR="004F7D1D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לעניין קבלת סיוע מקצועי כי:</w:t>
                            </w:r>
                          </w:p>
                          <w:p w14:paraId="7E2632C2" w14:textId="65E3C749" w:rsidR="000137D0" w:rsidRPr="004F7D1D" w:rsidRDefault="000137D0" w:rsidP="004F7D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7D1D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היקף הסיוע </w:t>
                            </w:r>
                            <w:r w:rsidR="00611A5D" w:rsidRPr="004F7D1D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השנתי, </w:t>
                            </w:r>
                            <w:r w:rsidRPr="004F7D1D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כספי</w:t>
                            </w:r>
                            <w:r w:rsidR="00611A5D" w:rsidRPr="004F7D1D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ומקצועי,</w:t>
                            </w:r>
                            <w:r w:rsidRPr="004F7D1D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לא יעלה על סכום ההוצאות הישירות שהוצאו </w:t>
                            </w:r>
                            <w:r w:rsidRPr="004F7D1D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בפועל </w:t>
                            </w:r>
                            <w:r w:rsidRPr="004F7D1D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בשל העילה</w:t>
                            </w:r>
                            <w:r w:rsidRPr="004F7D1D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F7D1D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שבעדה ניתן הסיוע.</w:t>
                            </w:r>
                          </w:p>
                          <w:p w14:paraId="1A764479" w14:textId="2CFDA89C" w:rsidR="000137D0" w:rsidRPr="004F7D1D" w:rsidRDefault="004F7D1D" w:rsidP="004F7D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D1D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התמיכה לא תועבר באופן ישיר לעמותה אלא דרך תשלום לספק.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F590D" id="מלבן: פינות מעוגלות 1" o:spid="_x0000_s1026" style="position:absolute;left:0;text-align:left;margin-left:-33.6pt;margin-top:24.35pt;width:433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" fillcolor="white [3201]" strokecolor="#a5a5a5 [3206]" strokeweight="1pt">
                <v:stroke joinstyle="miter"/>
                <v:textbox>
                  <w:txbxContent>
                    <w:p w14:paraId="6E612218" w14:textId="4E3A3CDF" w:rsidR="004F7D1D" w:rsidRDefault="000137D0" w:rsidP="004F7D1D">
                      <w:pPr>
                        <w:spacing w:line="276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5106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יודגש </w:t>
                      </w:r>
                      <w:r w:rsidR="004F7D1D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לעניין קבלת סיוע מקצועי כי:</w:t>
                      </w:r>
                    </w:p>
                    <w:p w14:paraId="7E2632C2" w14:textId="65E3C749" w:rsidR="000137D0" w:rsidRPr="004F7D1D" w:rsidRDefault="000137D0" w:rsidP="004F7D1D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F7D1D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היקף הסיוע </w:t>
                      </w:r>
                      <w:r w:rsidR="00611A5D" w:rsidRPr="004F7D1D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השנתי, </w:t>
                      </w:r>
                      <w:r w:rsidRPr="004F7D1D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כספי</w:t>
                      </w:r>
                      <w:r w:rsidR="00611A5D" w:rsidRPr="004F7D1D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ומקצועי,</w:t>
                      </w:r>
                      <w:r w:rsidRPr="004F7D1D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לא יעלה על סכום ההוצאות הישירות שהוצאו </w:t>
                      </w:r>
                      <w:r w:rsidRPr="004F7D1D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בפועל </w:t>
                      </w:r>
                      <w:r w:rsidRPr="004F7D1D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בשל העילה</w:t>
                      </w:r>
                      <w:r w:rsidRPr="004F7D1D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F7D1D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שבעדה ניתן הסיוע.</w:t>
                      </w:r>
                    </w:p>
                    <w:p w14:paraId="1A764479" w14:textId="2CFDA89C" w:rsidR="000137D0" w:rsidRPr="004F7D1D" w:rsidRDefault="004F7D1D" w:rsidP="004F7D1D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</w:pPr>
                      <w:r w:rsidRPr="004F7D1D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התמיכה לא תועבר באופן ישיר לעמותה אלא דרך תשלום לספק.</w:t>
                      </w:r>
                    </w:p>
                  </w:txbxContent>
                </v:textbox>
              </v:roundrect>
            </w:pict>
          </mc:Fallback>
        </mc:AlternateContent>
      </w:r>
      <w:r w:rsidR="000137D0" w:rsidRPr="00CC5106">
        <w:rPr>
          <w:rFonts w:ascii="David" w:hAnsi="David" w:cs="David"/>
          <w:sz w:val="24"/>
          <w:szCs w:val="24"/>
          <w:rtl/>
        </w:rPr>
        <w:t>אגודה רב-ענפית – 150,000 שקלים חדשים</w:t>
      </w:r>
      <w:r w:rsidR="000137D0" w:rsidRPr="00CC5106">
        <w:rPr>
          <w:rFonts w:ascii="David" w:hAnsi="David" w:cs="David" w:hint="cs"/>
          <w:sz w:val="24"/>
          <w:szCs w:val="24"/>
          <w:rtl/>
        </w:rPr>
        <w:t>.</w:t>
      </w:r>
    </w:p>
    <w:p w14:paraId="15A8B528" w14:textId="008AFEAB" w:rsidR="000137D0" w:rsidRPr="00CC5106" w:rsidRDefault="000137D0" w:rsidP="005E4836">
      <w:pPr>
        <w:spacing w:line="360" w:lineRule="auto"/>
        <w:ind w:left="84"/>
        <w:rPr>
          <w:rFonts w:ascii="David" w:hAnsi="David" w:cs="David"/>
          <w:sz w:val="24"/>
          <w:szCs w:val="24"/>
          <w:rtl/>
        </w:rPr>
      </w:pPr>
    </w:p>
    <w:p w14:paraId="409396EB" w14:textId="172A6F27" w:rsidR="000137D0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 xml:space="preserve">פרסום הזמנה להגשת בקשות </w:t>
      </w:r>
    </w:p>
    <w:p w14:paraId="79117A74" w14:textId="683136B4" w:rsidR="000137D0" w:rsidRPr="00A764DA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764DA">
        <w:rPr>
          <w:rFonts w:ascii="David" w:hAnsi="David" w:cs="David" w:hint="cs"/>
          <w:sz w:val="24"/>
          <w:szCs w:val="24"/>
          <w:rtl/>
        </w:rPr>
        <w:t xml:space="preserve">המרכז יפרסם הזמנה להגשת בקשות באתר האינטרנט של המרכז, בדבר האפשרות להגיש בקשה לקבלת תמיכה / סיוע </w:t>
      </w:r>
      <w:r w:rsidR="00611A5D">
        <w:rPr>
          <w:rFonts w:ascii="David" w:hAnsi="David" w:cs="David" w:hint="cs"/>
          <w:sz w:val="24"/>
          <w:szCs w:val="24"/>
          <w:rtl/>
        </w:rPr>
        <w:t>מקצוע</w:t>
      </w:r>
      <w:r w:rsidRPr="00A764DA">
        <w:rPr>
          <w:rFonts w:ascii="David" w:hAnsi="David" w:cs="David" w:hint="cs"/>
          <w:sz w:val="24"/>
          <w:szCs w:val="24"/>
          <w:rtl/>
        </w:rPr>
        <w:t>י.</w:t>
      </w:r>
    </w:p>
    <w:p w14:paraId="2E93A01D" w14:textId="77777777" w:rsidR="000137D0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764DA">
        <w:rPr>
          <w:rFonts w:ascii="David" w:hAnsi="David" w:cs="David" w:hint="cs"/>
          <w:sz w:val="24"/>
          <w:szCs w:val="24"/>
          <w:rtl/>
        </w:rPr>
        <w:t>המרכז יפרסם בהזמנה זו את</w:t>
      </w:r>
      <w:r>
        <w:rPr>
          <w:rFonts w:ascii="David" w:hAnsi="David" w:cs="David" w:hint="cs"/>
          <w:sz w:val="24"/>
          <w:szCs w:val="24"/>
          <w:rtl/>
        </w:rPr>
        <w:t xml:space="preserve"> המידע הבא:</w:t>
      </w:r>
      <w:r w:rsidRPr="00A764D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07248A2" w14:textId="77777777" w:rsidR="000137D0" w:rsidRPr="008F0228" w:rsidRDefault="000137D0" w:rsidP="005E4836">
      <w:pPr>
        <w:pStyle w:val="a4"/>
        <w:numPr>
          <w:ilvl w:val="0"/>
          <w:numId w:val="8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  <w:rtl/>
        </w:rPr>
      </w:pPr>
      <w:r w:rsidRPr="008F0228">
        <w:rPr>
          <w:rFonts w:ascii="David" w:hAnsi="David" w:cs="David" w:hint="cs"/>
          <w:sz w:val="24"/>
          <w:szCs w:val="24"/>
          <w:rtl/>
        </w:rPr>
        <w:t>תחומי הסיוע להן ניתן להגיש בקשה;</w:t>
      </w:r>
    </w:p>
    <w:p w14:paraId="6B594F5B" w14:textId="7BDFFAF5" w:rsidR="000137D0" w:rsidRPr="008F0228" w:rsidRDefault="000137D0" w:rsidP="005E4836">
      <w:pPr>
        <w:pStyle w:val="a4"/>
        <w:numPr>
          <w:ilvl w:val="0"/>
          <w:numId w:val="8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  <w:rtl/>
        </w:rPr>
      </w:pPr>
      <w:r w:rsidRPr="008F0228">
        <w:rPr>
          <w:rFonts w:ascii="David" w:hAnsi="David" w:cs="David" w:hint="cs"/>
          <w:sz w:val="24"/>
          <w:szCs w:val="24"/>
          <w:rtl/>
        </w:rPr>
        <w:t xml:space="preserve">הסכומים שיוקצו לטובת הסיוע </w:t>
      </w:r>
      <w:r w:rsidR="00611A5D">
        <w:rPr>
          <w:rFonts w:ascii="David" w:hAnsi="David" w:cs="David" w:hint="cs"/>
          <w:sz w:val="24"/>
          <w:szCs w:val="24"/>
          <w:rtl/>
        </w:rPr>
        <w:t>ב</w:t>
      </w:r>
      <w:r w:rsidRPr="008F0228">
        <w:rPr>
          <w:rFonts w:ascii="David" w:hAnsi="David" w:cs="David" w:hint="cs"/>
          <w:sz w:val="24"/>
          <w:szCs w:val="24"/>
          <w:rtl/>
        </w:rPr>
        <w:t>מועד הפרסום, בשנה שבה מבוקש הסיוע;</w:t>
      </w:r>
    </w:p>
    <w:p w14:paraId="11231D32" w14:textId="77777777" w:rsidR="000137D0" w:rsidRPr="008F0228" w:rsidRDefault="000137D0" w:rsidP="005E4836">
      <w:pPr>
        <w:pStyle w:val="a4"/>
        <w:numPr>
          <w:ilvl w:val="0"/>
          <w:numId w:val="8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  <w:rtl/>
        </w:rPr>
      </w:pPr>
      <w:r w:rsidRPr="008F0228">
        <w:rPr>
          <w:rFonts w:ascii="David" w:hAnsi="David" w:cs="David" w:hint="cs"/>
          <w:sz w:val="24"/>
          <w:szCs w:val="24"/>
          <w:rtl/>
        </w:rPr>
        <w:t xml:space="preserve">תנאי הסף; </w:t>
      </w:r>
    </w:p>
    <w:p w14:paraId="0B23B0FA" w14:textId="7A017700" w:rsidR="000137D0" w:rsidRPr="008F0228" w:rsidRDefault="000137D0" w:rsidP="005E4836">
      <w:pPr>
        <w:pStyle w:val="a4"/>
        <w:numPr>
          <w:ilvl w:val="0"/>
          <w:numId w:val="8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  <w:rtl/>
        </w:rPr>
      </w:pPr>
      <w:r w:rsidRPr="008F0228">
        <w:rPr>
          <w:rFonts w:ascii="David" w:hAnsi="David" w:cs="David" w:hint="cs"/>
          <w:sz w:val="24"/>
          <w:szCs w:val="24"/>
          <w:rtl/>
        </w:rPr>
        <w:t>המסמכים הנדרשים להגשה;</w:t>
      </w:r>
    </w:p>
    <w:p w14:paraId="734927EE" w14:textId="77777777" w:rsidR="000137D0" w:rsidRDefault="000137D0" w:rsidP="005E4836">
      <w:pPr>
        <w:pStyle w:val="a4"/>
        <w:numPr>
          <w:ilvl w:val="0"/>
          <w:numId w:val="8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 w:rsidRPr="008F0228">
        <w:rPr>
          <w:rFonts w:ascii="David" w:hAnsi="David" w:cs="David" w:hint="cs"/>
          <w:sz w:val="24"/>
          <w:szCs w:val="24"/>
          <w:rtl/>
        </w:rPr>
        <w:t>אמות מידה לבחינת הבקשות.</w:t>
      </w:r>
    </w:p>
    <w:p w14:paraId="47FC09C0" w14:textId="77777777" w:rsidR="005E4836" w:rsidRPr="008F0228" w:rsidRDefault="005E4836" w:rsidP="005E4836">
      <w:pPr>
        <w:pStyle w:val="a4"/>
        <w:spacing w:line="360" w:lineRule="auto"/>
        <w:ind w:left="509"/>
        <w:jc w:val="both"/>
        <w:rPr>
          <w:rFonts w:ascii="David" w:hAnsi="David" w:cs="David"/>
          <w:sz w:val="24"/>
          <w:szCs w:val="24"/>
          <w:rtl/>
        </w:rPr>
      </w:pPr>
    </w:p>
    <w:p w14:paraId="536796A5" w14:textId="57A3FDC0" w:rsidR="000137D0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sz w:val="24"/>
          <w:szCs w:val="24"/>
          <w:rtl/>
        </w:rPr>
      </w:pPr>
      <w:r w:rsidRPr="00C56B74">
        <w:rPr>
          <w:rFonts w:ascii="David" w:hAnsi="David" w:cs="David" w:hint="cs"/>
          <w:b/>
          <w:bCs/>
          <w:sz w:val="24"/>
          <w:szCs w:val="24"/>
          <w:rtl/>
        </w:rPr>
        <w:t>מועדי ההגשה</w:t>
      </w:r>
      <w:r w:rsidRPr="00A764D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0FC8657" w14:textId="77777777" w:rsidR="00611A5D" w:rsidRPr="004F7D1D" w:rsidRDefault="00611A5D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7D1D">
        <w:rPr>
          <w:rFonts w:ascii="David" w:hAnsi="David" w:cs="David" w:hint="cs"/>
          <w:sz w:val="24"/>
          <w:szCs w:val="24"/>
          <w:rtl/>
        </w:rPr>
        <w:t xml:space="preserve">אגודות תוכלנה להגיש בקשות לסיוע מקצועי לאורך כל השנה. </w:t>
      </w:r>
    </w:p>
    <w:p w14:paraId="4B21DDA1" w14:textId="77777777" w:rsidR="00611A5D" w:rsidRDefault="00611A5D" w:rsidP="005E4836">
      <w:pPr>
        <w:spacing w:line="360" w:lineRule="auto"/>
        <w:jc w:val="both"/>
        <w:rPr>
          <w:rFonts w:ascii="David" w:hAnsi="David" w:cs="David"/>
          <w:sz w:val="24"/>
          <w:szCs w:val="24"/>
          <w:highlight w:val="yellow"/>
          <w:rtl/>
        </w:rPr>
      </w:pPr>
    </w:p>
    <w:p w14:paraId="0D31B9B9" w14:textId="77777777" w:rsidR="000137D0" w:rsidRPr="00C56B74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C56B74">
        <w:rPr>
          <w:rFonts w:ascii="David" w:hAnsi="David" w:cs="David" w:hint="cs"/>
          <w:b/>
          <w:bCs/>
          <w:sz w:val="24"/>
          <w:szCs w:val="24"/>
          <w:rtl/>
        </w:rPr>
        <w:t>מועדי הדיון בבקש</w:t>
      </w:r>
      <w:r>
        <w:rPr>
          <w:rFonts w:ascii="David" w:hAnsi="David" w:cs="David" w:hint="cs"/>
          <w:b/>
          <w:bCs/>
          <w:sz w:val="24"/>
          <w:szCs w:val="24"/>
          <w:rtl/>
        </w:rPr>
        <w:t>ות</w:t>
      </w:r>
    </w:p>
    <w:p w14:paraId="47AEAD4C" w14:textId="616CA70D" w:rsidR="000137D0" w:rsidRPr="004F7D1D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7D1D">
        <w:rPr>
          <w:rFonts w:ascii="David" w:hAnsi="David" w:cs="David" w:hint="cs"/>
          <w:sz w:val="24"/>
          <w:szCs w:val="24"/>
          <w:rtl/>
        </w:rPr>
        <w:t>המרכז יפעל לכנס את ועדת ה</w:t>
      </w:r>
      <w:r w:rsidR="00611A5D" w:rsidRPr="004F7D1D">
        <w:rPr>
          <w:rFonts w:ascii="David" w:hAnsi="David" w:cs="David" w:hint="cs"/>
          <w:sz w:val="24"/>
          <w:szCs w:val="24"/>
          <w:rtl/>
        </w:rPr>
        <w:t>כספים</w:t>
      </w:r>
      <w:r w:rsidRPr="004F7D1D">
        <w:rPr>
          <w:rFonts w:ascii="David" w:hAnsi="David" w:cs="David" w:hint="cs"/>
          <w:sz w:val="24"/>
          <w:szCs w:val="24"/>
          <w:rtl/>
        </w:rPr>
        <w:t xml:space="preserve"> אשר תבחן את הבקשות לא יאוחר מתוך 21 יום </w:t>
      </w:r>
      <w:r w:rsidR="00611A5D" w:rsidRPr="004F7D1D">
        <w:rPr>
          <w:rFonts w:ascii="David" w:hAnsi="David" w:cs="David" w:hint="cs"/>
          <w:sz w:val="24"/>
          <w:szCs w:val="24"/>
          <w:rtl/>
        </w:rPr>
        <w:t>מ</w:t>
      </w:r>
      <w:r w:rsidRPr="004F7D1D">
        <w:rPr>
          <w:rFonts w:ascii="David" w:hAnsi="David" w:cs="David" w:hint="cs"/>
          <w:sz w:val="24"/>
          <w:szCs w:val="24"/>
          <w:rtl/>
        </w:rPr>
        <w:t xml:space="preserve">מועד </w:t>
      </w:r>
      <w:r w:rsidR="00611A5D" w:rsidRPr="004F7D1D">
        <w:rPr>
          <w:rFonts w:ascii="David" w:hAnsi="David" w:cs="David" w:hint="cs"/>
          <w:sz w:val="24"/>
          <w:szCs w:val="24"/>
          <w:rtl/>
        </w:rPr>
        <w:t xml:space="preserve">קבלת </w:t>
      </w:r>
      <w:r w:rsidRPr="004F7D1D">
        <w:rPr>
          <w:rFonts w:ascii="David" w:hAnsi="David" w:cs="David" w:hint="cs"/>
          <w:sz w:val="24"/>
          <w:szCs w:val="24"/>
          <w:rtl/>
        </w:rPr>
        <w:t xml:space="preserve"> הבקש</w:t>
      </w:r>
      <w:r w:rsidR="00611A5D" w:rsidRPr="004F7D1D">
        <w:rPr>
          <w:rFonts w:ascii="David" w:hAnsi="David" w:cs="David" w:hint="cs"/>
          <w:sz w:val="24"/>
          <w:szCs w:val="24"/>
          <w:rtl/>
        </w:rPr>
        <w:t>ה</w:t>
      </w:r>
      <w:r w:rsidRPr="004F7D1D">
        <w:rPr>
          <w:rFonts w:ascii="David" w:hAnsi="David" w:cs="David" w:hint="cs"/>
          <w:sz w:val="24"/>
          <w:szCs w:val="24"/>
          <w:rtl/>
        </w:rPr>
        <w:t xml:space="preserve">. במקרים חריגים המרכז רשאי לקבוע חריגה ממועדים אלו. </w:t>
      </w:r>
    </w:p>
    <w:p w14:paraId="133B1434" w14:textId="7C4D2C83" w:rsidR="000137D0" w:rsidRPr="00C55977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7D1D">
        <w:rPr>
          <w:rFonts w:ascii="David" w:hAnsi="David" w:cs="David"/>
          <w:sz w:val="24"/>
          <w:szCs w:val="24"/>
          <w:rtl/>
        </w:rPr>
        <w:t xml:space="preserve">החלטת </w:t>
      </w:r>
      <w:r w:rsidRPr="004F7D1D">
        <w:rPr>
          <w:rFonts w:ascii="David" w:hAnsi="David" w:cs="David" w:hint="cs"/>
          <w:sz w:val="24"/>
          <w:szCs w:val="24"/>
          <w:rtl/>
        </w:rPr>
        <w:t>ועדת ה</w:t>
      </w:r>
      <w:r w:rsidR="00611A5D" w:rsidRPr="004F7D1D">
        <w:rPr>
          <w:rFonts w:ascii="David" w:hAnsi="David" w:cs="David" w:hint="cs"/>
          <w:sz w:val="24"/>
          <w:szCs w:val="24"/>
          <w:rtl/>
        </w:rPr>
        <w:t>כספים</w:t>
      </w:r>
      <w:r w:rsidRPr="004F7D1D">
        <w:rPr>
          <w:rFonts w:ascii="David" w:hAnsi="David" w:cs="David" w:hint="cs"/>
          <w:sz w:val="24"/>
          <w:szCs w:val="24"/>
          <w:rtl/>
        </w:rPr>
        <w:t xml:space="preserve"> של </w:t>
      </w:r>
      <w:r w:rsidRPr="004F7D1D">
        <w:rPr>
          <w:rFonts w:ascii="David" w:hAnsi="David" w:cs="David"/>
          <w:sz w:val="24"/>
          <w:szCs w:val="24"/>
          <w:rtl/>
        </w:rPr>
        <w:t xml:space="preserve">המרכז </w:t>
      </w:r>
      <w:r w:rsidRPr="004F7D1D">
        <w:rPr>
          <w:rFonts w:ascii="David" w:hAnsi="David" w:cs="David" w:hint="cs"/>
          <w:sz w:val="24"/>
          <w:szCs w:val="24"/>
          <w:rtl/>
        </w:rPr>
        <w:t xml:space="preserve">תינתן בכתב ותפרט בין היתר את בחינת עמידת הבקשה בתנאי הסף. החלטות הוועדה תהינה </w:t>
      </w:r>
      <w:r w:rsidRPr="004F7D1D">
        <w:rPr>
          <w:rFonts w:ascii="David" w:hAnsi="David" w:cs="David"/>
          <w:sz w:val="24"/>
          <w:szCs w:val="24"/>
          <w:rtl/>
        </w:rPr>
        <w:t>מנומק</w:t>
      </w:r>
      <w:r w:rsidRPr="004F7D1D">
        <w:rPr>
          <w:rFonts w:ascii="David" w:hAnsi="David" w:cs="David" w:hint="cs"/>
          <w:sz w:val="24"/>
          <w:szCs w:val="24"/>
          <w:rtl/>
        </w:rPr>
        <w:t>ו</w:t>
      </w:r>
      <w:r w:rsidRPr="004F7D1D">
        <w:rPr>
          <w:rFonts w:ascii="David" w:hAnsi="David" w:cs="David"/>
          <w:sz w:val="24"/>
          <w:szCs w:val="24"/>
          <w:rtl/>
        </w:rPr>
        <w:t>ת ותפרט</w:t>
      </w:r>
      <w:r w:rsidRPr="004F7D1D">
        <w:rPr>
          <w:rFonts w:ascii="David" w:hAnsi="David" w:cs="David" w:hint="cs"/>
          <w:sz w:val="24"/>
          <w:szCs w:val="24"/>
          <w:rtl/>
        </w:rPr>
        <w:t>נה</w:t>
      </w:r>
      <w:r w:rsidRPr="004F7D1D">
        <w:rPr>
          <w:rFonts w:ascii="David" w:hAnsi="David" w:cs="David"/>
          <w:sz w:val="24"/>
          <w:szCs w:val="24"/>
          <w:rtl/>
        </w:rPr>
        <w:t xml:space="preserve"> את השיקולים ששקל</w:t>
      </w:r>
      <w:r w:rsidRPr="004F7D1D">
        <w:rPr>
          <w:rFonts w:ascii="David" w:hAnsi="David" w:cs="David" w:hint="cs"/>
          <w:sz w:val="24"/>
          <w:szCs w:val="24"/>
          <w:rtl/>
        </w:rPr>
        <w:t>ה הוועדה.</w:t>
      </w:r>
    </w:p>
    <w:p w14:paraId="5C82CF54" w14:textId="77777777" w:rsidR="000137D0" w:rsidRDefault="000137D0" w:rsidP="005E48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158AB73" w14:textId="77777777" w:rsidR="000137D0" w:rsidRPr="00D21159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D21159">
        <w:rPr>
          <w:rFonts w:ascii="David" w:hAnsi="David" w:cs="David" w:hint="cs"/>
          <w:b/>
          <w:bCs/>
          <w:sz w:val="24"/>
          <w:szCs w:val="24"/>
          <w:rtl/>
        </w:rPr>
        <w:t>אופן הגשת הבקשות</w:t>
      </w:r>
    </w:p>
    <w:p w14:paraId="61B61DC3" w14:textId="4BE75282" w:rsidR="000137D0" w:rsidRPr="004F7D1D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7D1D">
        <w:rPr>
          <w:rFonts w:ascii="David" w:hAnsi="David" w:cs="David" w:hint="cs"/>
          <w:sz w:val="24"/>
          <w:szCs w:val="24"/>
          <w:rtl/>
        </w:rPr>
        <w:t xml:space="preserve">הבקשות יוגשו באופן מקוון לדוא"ל ייעודי שיפעיל המרכז. </w:t>
      </w:r>
    </w:p>
    <w:p w14:paraId="22A0AA84" w14:textId="77777777" w:rsidR="000137D0" w:rsidRPr="004F7D1D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7D1D">
        <w:rPr>
          <w:rFonts w:ascii="David" w:hAnsi="David" w:cs="David" w:hint="cs"/>
          <w:sz w:val="24"/>
          <w:szCs w:val="24"/>
          <w:rtl/>
        </w:rPr>
        <w:t>יובהר כי הגשת בקשה תיחשב רק אם הוגשה בצירוף כל המסמכים הנלווים הנדרשים כמפורט בנוהל זה.</w:t>
      </w:r>
    </w:p>
    <w:p w14:paraId="08BA5A48" w14:textId="378422E3" w:rsidR="000137D0" w:rsidRPr="004F7D1D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7D1D">
        <w:rPr>
          <w:rFonts w:ascii="David" w:hAnsi="David" w:cs="David" w:hint="cs"/>
          <w:sz w:val="24"/>
          <w:szCs w:val="24"/>
          <w:rtl/>
        </w:rPr>
        <w:t>המרכז רשאי לקבוע, מטעמים שיירשמו, כי ניתן להשלים מסמכים במועד מאוחר יותר</w:t>
      </w:r>
      <w:r w:rsidR="004F7D1D" w:rsidRPr="004F7D1D">
        <w:rPr>
          <w:rFonts w:ascii="David" w:hAnsi="David" w:cs="David" w:hint="cs"/>
          <w:sz w:val="24"/>
          <w:szCs w:val="24"/>
          <w:rtl/>
        </w:rPr>
        <w:t>, לפי שיקול דעתה</w:t>
      </w:r>
      <w:r w:rsidRPr="004F7D1D">
        <w:rPr>
          <w:rFonts w:ascii="David" w:hAnsi="David" w:cs="David" w:hint="cs"/>
          <w:sz w:val="24"/>
          <w:szCs w:val="24"/>
          <w:rtl/>
        </w:rPr>
        <w:t>.</w:t>
      </w:r>
      <w:r w:rsidR="004F7D1D" w:rsidRPr="004F7D1D">
        <w:rPr>
          <w:rFonts w:ascii="David" w:hAnsi="David" w:cs="David" w:hint="cs"/>
          <w:sz w:val="24"/>
          <w:szCs w:val="24"/>
          <w:rtl/>
        </w:rPr>
        <w:t xml:space="preserve"> החלטה על מתן ארכה כאמור תנומק בכתב.</w:t>
      </w:r>
    </w:p>
    <w:p w14:paraId="02603E27" w14:textId="77777777" w:rsidR="000137D0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13CFCF7" w14:textId="77777777" w:rsidR="000137D0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C56B74">
        <w:rPr>
          <w:rFonts w:ascii="David" w:hAnsi="David" w:cs="David" w:hint="cs"/>
          <w:b/>
          <w:bCs/>
          <w:sz w:val="24"/>
          <w:szCs w:val="24"/>
          <w:rtl/>
        </w:rPr>
        <w:t xml:space="preserve">תחומי הסיוע </w:t>
      </w:r>
    </w:p>
    <w:p w14:paraId="6381CCEB" w14:textId="77777777" w:rsidR="00611A5D" w:rsidRPr="00611A5D" w:rsidRDefault="00611A5D" w:rsidP="005E4836">
      <w:pPr>
        <w:pStyle w:val="a4"/>
        <w:numPr>
          <w:ilvl w:val="0"/>
          <w:numId w:val="9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 w:rsidRPr="00611A5D">
        <w:rPr>
          <w:rFonts w:ascii="David" w:hAnsi="David" w:cs="David"/>
          <w:sz w:val="24"/>
          <w:szCs w:val="24"/>
          <w:rtl/>
        </w:rPr>
        <w:t>סיוע וייעוץ משפטי באמצעות עורך-דין;</w:t>
      </w:r>
    </w:p>
    <w:p w14:paraId="059F2E7D" w14:textId="0174A343" w:rsidR="00611A5D" w:rsidRPr="00611A5D" w:rsidRDefault="00611A5D" w:rsidP="005E4836">
      <w:pPr>
        <w:pStyle w:val="a4"/>
        <w:numPr>
          <w:ilvl w:val="0"/>
          <w:numId w:val="9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 w:rsidRPr="00611A5D">
        <w:rPr>
          <w:rFonts w:ascii="David" w:hAnsi="David" w:cs="David"/>
          <w:sz w:val="24"/>
          <w:szCs w:val="24"/>
          <w:rtl/>
        </w:rPr>
        <w:t>סיוע וייעוץ בנושאים מקצועיים, כלכליים או חשבונאיים;</w:t>
      </w:r>
    </w:p>
    <w:p w14:paraId="46C72017" w14:textId="72A7F14B" w:rsidR="00611A5D" w:rsidRPr="00611A5D" w:rsidRDefault="00611A5D" w:rsidP="005E4836">
      <w:pPr>
        <w:pStyle w:val="a4"/>
        <w:numPr>
          <w:ilvl w:val="0"/>
          <w:numId w:val="9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 w:rsidRPr="00611A5D">
        <w:rPr>
          <w:rFonts w:ascii="David" w:hAnsi="David" w:cs="David"/>
          <w:sz w:val="24"/>
          <w:szCs w:val="24"/>
          <w:rtl/>
        </w:rPr>
        <w:t>רכישת פוליסות ביטוח;</w:t>
      </w:r>
    </w:p>
    <w:p w14:paraId="6026F269" w14:textId="2FE0ADAE" w:rsidR="00611A5D" w:rsidRPr="00611A5D" w:rsidRDefault="00611A5D" w:rsidP="005E4836">
      <w:pPr>
        <w:pStyle w:val="a4"/>
        <w:numPr>
          <w:ilvl w:val="0"/>
          <w:numId w:val="9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 w:rsidRPr="00611A5D">
        <w:rPr>
          <w:rFonts w:ascii="David" w:hAnsi="David" w:cs="David"/>
          <w:sz w:val="24"/>
          <w:szCs w:val="24"/>
          <w:rtl/>
        </w:rPr>
        <w:t>רכישת ציוד ספורט;</w:t>
      </w:r>
    </w:p>
    <w:p w14:paraId="04E73F10" w14:textId="76ADD709" w:rsidR="00611A5D" w:rsidRPr="00611A5D" w:rsidRDefault="00611A5D" w:rsidP="005E4836">
      <w:pPr>
        <w:pStyle w:val="a4"/>
        <w:numPr>
          <w:ilvl w:val="0"/>
          <w:numId w:val="9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 w:rsidRPr="00611A5D">
        <w:rPr>
          <w:rFonts w:ascii="David" w:hAnsi="David" w:cs="David"/>
          <w:sz w:val="24"/>
          <w:szCs w:val="24"/>
          <w:rtl/>
        </w:rPr>
        <w:t>העברה מרוכזת של תשלומים שהאגודות מקבלות השירותים מחויבות להעביר</w:t>
      </w:r>
      <w:r w:rsidRPr="00611A5D">
        <w:rPr>
          <w:rFonts w:ascii="David" w:hAnsi="David" w:cs="David" w:hint="cs"/>
          <w:sz w:val="24"/>
          <w:szCs w:val="24"/>
          <w:rtl/>
        </w:rPr>
        <w:t xml:space="preserve"> </w:t>
      </w:r>
      <w:r w:rsidRPr="00611A5D">
        <w:rPr>
          <w:rFonts w:ascii="David" w:hAnsi="David" w:cs="David"/>
          <w:sz w:val="24"/>
          <w:szCs w:val="24"/>
          <w:rtl/>
        </w:rPr>
        <w:t>לאיגודי ספורט או להתאחדויות ספורט;</w:t>
      </w:r>
    </w:p>
    <w:p w14:paraId="3E891525" w14:textId="05D34468" w:rsidR="00611A5D" w:rsidRPr="00611A5D" w:rsidRDefault="00611A5D" w:rsidP="005E4836">
      <w:pPr>
        <w:pStyle w:val="a4"/>
        <w:numPr>
          <w:ilvl w:val="0"/>
          <w:numId w:val="9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 w:rsidRPr="00611A5D">
        <w:rPr>
          <w:rFonts w:ascii="David" w:hAnsi="David" w:cs="David"/>
          <w:sz w:val="24"/>
          <w:szCs w:val="24"/>
          <w:rtl/>
        </w:rPr>
        <w:lastRenderedPageBreak/>
        <w:t>הקניית ידע מקצועי לספורטאים, למאמנים, לאוהדים ולנושאי משרה באגודות</w:t>
      </w:r>
      <w:r w:rsidRPr="00611A5D">
        <w:rPr>
          <w:rFonts w:ascii="David" w:hAnsi="David" w:cs="David" w:hint="cs"/>
          <w:sz w:val="24"/>
          <w:szCs w:val="24"/>
          <w:rtl/>
        </w:rPr>
        <w:t xml:space="preserve"> </w:t>
      </w:r>
      <w:r w:rsidRPr="00611A5D">
        <w:rPr>
          <w:rFonts w:ascii="David" w:hAnsi="David" w:cs="David"/>
          <w:sz w:val="24"/>
          <w:szCs w:val="24"/>
          <w:rtl/>
        </w:rPr>
        <w:t>מקבלות השירותים וארגון כנסים ופעילויות הדרכה;</w:t>
      </w:r>
    </w:p>
    <w:p w14:paraId="2BFD0888" w14:textId="14F40F3E" w:rsidR="00611A5D" w:rsidRPr="00611A5D" w:rsidRDefault="00611A5D" w:rsidP="005E4836">
      <w:pPr>
        <w:pStyle w:val="a4"/>
        <w:numPr>
          <w:ilvl w:val="0"/>
          <w:numId w:val="9"/>
        </w:numPr>
        <w:spacing w:line="360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 w:rsidRPr="00611A5D">
        <w:rPr>
          <w:rFonts w:ascii="David" w:hAnsi="David" w:cs="David"/>
          <w:sz w:val="24"/>
          <w:szCs w:val="24"/>
          <w:rtl/>
        </w:rPr>
        <w:t>פרסום ושיווק ישיר;</w:t>
      </w:r>
    </w:p>
    <w:p w14:paraId="6114D66C" w14:textId="71F97F9C" w:rsidR="000137D0" w:rsidRDefault="00611A5D" w:rsidP="005E4836">
      <w:pPr>
        <w:pStyle w:val="a4"/>
        <w:numPr>
          <w:ilvl w:val="0"/>
          <w:numId w:val="9"/>
        </w:numPr>
        <w:spacing w:line="360" w:lineRule="auto"/>
        <w:ind w:left="509" w:hanging="425"/>
        <w:jc w:val="both"/>
        <w:rPr>
          <w:rFonts w:ascii="David" w:hAnsi="David" w:cs="David"/>
          <w:b/>
          <w:bCs/>
          <w:sz w:val="24"/>
          <w:szCs w:val="24"/>
        </w:rPr>
      </w:pPr>
      <w:r w:rsidRPr="00611A5D">
        <w:rPr>
          <w:rFonts w:ascii="David" w:hAnsi="David" w:cs="David"/>
          <w:sz w:val="24"/>
          <w:szCs w:val="24"/>
          <w:rtl/>
        </w:rPr>
        <w:t>שירותי הסעות.</w:t>
      </w:r>
    </w:p>
    <w:p w14:paraId="12BAF74D" w14:textId="77777777" w:rsidR="00611A5D" w:rsidRPr="00611A5D" w:rsidRDefault="00611A5D" w:rsidP="005E4836">
      <w:pPr>
        <w:pStyle w:val="a4"/>
        <w:spacing w:line="360" w:lineRule="auto"/>
        <w:ind w:left="509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772C4D3" w14:textId="77777777" w:rsidR="000137D0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46265F">
        <w:rPr>
          <w:rFonts w:ascii="David" w:hAnsi="David" w:cs="David" w:hint="cs"/>
          <w:b/>
          <w:bCs/>
          <w:sz w:val="24"/>
          <w:szCs w:val="24"/>
          <w:rtl/>
        </w:rPr>
        <w:t>תנאי סף</w:t>
      </w:r>
    </w:p>
    <w:p w14:paraId="08F5B975" w14:textId="77777777" w:rsidR="000137D0" w:rsidRPr="00577F78" w:rsidRDefault="000137D0" w:rsidP="005E4836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7F7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תנאי סף משותפים: </w:t>
      </w:r>
    </w:p>
    <w:p w14:paraId="55D87912" w14:textId="77777777" w:rsidR="000137D0" w:rsidRPr="008416A9" w:rsidRDefault="000137D0" w:rsidP="005E4836">
      <w:pPr>
        <w:pStyle w:val="2"/>
        <w:numPr>
          <w:ilvl w:val="0"/>
          <w:numId w:val="0"/>
        </w:numPr>
        <w:ind w:left="368" w:hanging="8"/>
        <w:rPr>
          <w:rFonts w:ascii="David" w:hAnsi="David" w:cs="David"/>
          <w:sz w:val="24"/>
          <w:szCs w:val="24"/>
          <w:rtl/>
        </w:rPr>
      </w:pPr>
      <w:r w:rsidRPr="008416A9">
        <w:rPr>
          <w:rFonts w:ascii="David" w:hAnsi="David" w:cs="David"/>
          <w:sz w:val="24"/>
          <w:szCs w:val="24"/>
          <w:rtl/>
        </w:rPr>
        <w:t xml:space="preserve">לתמיכה </w:t>
      </w:r>
      <w:r w:rsidRPr="008416A9">
        <w:rPr>
          <w:rFonts w:ascii="David" w:hAnsi="David" w:cs="David" w:hint="cs"/>
          <w:sz w:val="24"/>
          <w:szCs w:val="24"/>
          <w:rtl/>
        </w:rPr>
        <w:t>לפי נוהל זה זכאית אגודת ספורט או אגודה חדשה</w:t>
      </w:r>
      <w:r w:rsidRPr="008416A9">
        <w:rPr>
          <w:rFonts w:ascii="David" w:hAnsi="David" w:cs="David"/>
          <w:sz w:val="24"/>
          <w:szCs w:val="24"/>
          <w:rtl/>
        </w:rPr>
        <w:t>, כהגדרת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416A9">
        <w:rPr>
          <w:rFonts w:ascii="David" w:hAnsi="David" w:cs="David" w:hint="cs"/>
          <w:sz w:val="24"/>
          <w:szCs w:val="24"/>
          <w:rtl/>
        </w:rPr>
        <w:t xml:space="preserve"> בנוהל זה</w:t>
      </w:r>
      <w:r w:rsidRPr="008416A9">
        <w:rPr>
          <w:rFonts w:ascii="David" w:hAnsi="David" w:cs="David"/>
          <w:sz w:val="24"/>
          <w:szCs w:val="24"/>
          <w:rtl/>
        </w:rPr>
        <w:t>, ובלבד שמתקיימים בה</w:t>
      </w:r>
      <w:r w:rsidRPr="008416A9">
        <w:rPr>
          <w:rFonts w:ascii="David" w:hAnsi="David" w:cs="David" w:hint="cs"/>
          <w:sz w:val="24"/>
          <w:szCs w:val="24"/>
          <w:rtl/>
        </w:rPr>
        <w:t>ן</w:t>
      </w:r>
      <w:r w:rsidRPr="008416A9">
        <w:rPr>
          <w:rFonts w:ascii="David" w:hAnsi="David" w:cs="David"/>
          <w:sz w:val="24"/>
          <w:szCs w:val="24"/>
          <w:rtl/>
        </w:rPr>
        <w:t xml:space="preserve"> כל תנאי הסף המפורטים להלן:</w:t>
      </w:r>
    </w:p>
    <w:p w14:paraId="6CA990E3" w14:textId="77777777" w:rsidR="000137D0" w:rsidRPr="008B3330" w:rsidRDefault="000137D0" w:rsidP="005E4836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 w:rsidRPr="008B3330">
        <w:rPr>
          <w:rFonts w:ascii="David" w:hAnsi="David" w:cs="David"/>
          <w:sz w:val="24"/>
          <w:szCs w:val="24"/>
          <w:rtl/>
        </w:rPr>
        <w:t>האגוד</w:t>
      </w:r>
      <w:r w:rsidRPr="008B3330">
        <w:rPr>
          <w:rFonts w:ascii="David" w:hAnsi="David" w:cs="David" w:hint="cs"/>
          <w:sz w:val="24"/>
          <w:szCs w:val="24"/>
          <w:rtl/>
        </w:rPr>
        <w:t>ה</w:t>
      </w:r>
      <w:r w:rsidRPr="008B333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חתומה על הסכם למתן שירותים </w:t>
      </w:r>
      <w:r w:rsidRPr="008B3330">
        <w:rPr>
          <w:rFonts w:ascii="David" w:hAnsi="David" w:cs="David" w:hint="cs"/>
          <w:sz w:val="24"/>
          <w:szCs w:val="24"/>
          <w:rtl/>
        </w:rPr>
        <w:t>מהמרכז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0283D24" w14:textId="77777777" w:rsidR="000137D0" w:rsidRDefault="000137D0" w:rsidP="005E4836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 w:rsidRPr="008416A9">
        <w:rPr>
          <w:rFonts w:ascii="David" w:hAnsi="David" w:cs="David" w:hint="cs"/>
          <w:sz w:val="24"/>
          <w:szCs w:val="24"/>
          <w:rtl/>
        </w:rPr>
        <w:t>האגודה מחזיקה ב</w:t>
      </w:r>
      <w:r w:rsidRPr="008416A9">
        <w:rPr>
          <w:rFonts w:ascii="David" w:hAnsi="David" w:cs="David"/>
          <w:sz w:val="24"/>
          <w:szCs w:val="24"/>
          <w:rtl/>
        </w:rPr>
        <w:t xml:space="preserve">אישור ניהול תקין </w:t>
      </w:r>
      <w:r w:rsidRPr="008416A9">
        <w:rPr>
          <w:rFonts w:ascii="David" w:hAnsi="David" w:cs="David" w:hint="cs"/>
          <w:sz w:val="24"/>
          <w:szCs w:val="24"/>
          <w:rtl/>
        </w:rPr>
        <w:t xml:space="preserve">בתוקף, </w:t>
      </w:r>
      <w:r w:rsidRPr="008416A9">
        <w:rPr>
          <w:rFonts w:ascii="David" w:hAnsi="David" w:cs="David"/>
          <w:sz w:val="24"/>
          <w:szCs w:val="24"/>
          <w:rtl/>
        </w:rPr>
        <w:t>מהרשם המתאים לפי העניין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5D5362F8" w14:textId="77777777" w:rsidR="004F7D1D" w:rsidRDefault="004F7D1D" w:rsidP="005E4836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 w:rsidRPr="004F7D1D">
        <w:rPr>
          <w:rFonts w:ascii="David" w:hAnsi="David" w:cs="David"/>
          <w:sz w:val="24"/>
          <w:szCs w:val="24"/>
          <w:rtl/>
        </w:rPr>
        <w:t>העמותה נושאת את שם אליצור ו/או אחת מקבוצותיה נושאת את השם אליצור באיגודים למעט מקרים בהם לא ניתן להעביר את השם באיגוד והתקבל לכך אישור מההנהלה.</w:t>
      </w:r>
    </w:p>
    <w:p w14:paraId="62BE5E79" w14:textId="77777777" w:rsidR="000137D0" w:rsidRDefault="000137D0" w:rsidP="005E4836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 w:rsidRPr="00CF6D64">
        <w:rPr>
          <w:rFonts w:ascii="David" w:hAnsi="David" w:cs="David"/>
          <w:sz w:val="24"/>
          <w:szCs w:val="24"/>
          <w:u w:val="single"/>
          <w:rtl/>
        </w:rPr>
        <w:t>אגוד</w:t>
      </w:r>
      <w:r w:rsidRPr="00CF6D64">
        <w:rPr>
          <w:rFonts w:ascii="David" w:hAnsi="David" w:cs="David" w:hint="cs"/>
          <w:sz w:val="24"/>
          <w:szCs w:val="24"/>
          <w:u w:val="single"/>
          <w:rtl/>
        </w:rPr>
        <w:t>ת ספורט</w:t>
      </w:r>
      <w:r>
        <w:rPr>
          <w:rFonts w:ascii="David" w:hAnsi="David" w:cs="David" w:hint="cs"/>
          <w:sz w:val="24"/>
          <w:szCs w:val="24"/>
          <w:rtl/>
        </w:rPr>
        <w:t xml:space="preserve"> אשר אושרה לה</w:t>
      </w:r>
      <w:r w:rsidRPr="004E21E2">
        <w:rPr>
          <w:rFonts w:ascii="David" w:hAnsi="David" w:cs="David"/>
          <w:sz w:val="24"/>
          <w:szCs w:val="24"/>
          <w:rtl/>
        </w:rPr>
        <w:t xml:space="preserve"> תמיכה שוטפת לפי מבחן האיגודים, בסכום שאינו</w:t>
      </w:r>
      <w:r w:rsidRPr="004E21E2">
        <w:rPr>
          <w:rFonts w:ascii="David" w:hAnsi="David" w:cs="David" w:hint="cs"/>
          <w:sz w:val="24"/>
          <w:szCs w:val="24"/>
          <w:rtl/>
        </w:rPr>
        <w:t xml:space="preserve"> </w:t>
      </w:r>
      <w:r w:rsidRPr="004E21E2">
        <w:rPr>
          <w:rFonts w:ascii="David" w:hAnsi="David" w:cs="David"/>
          <w:sz w:val="24"/>
          <w:szCs w:val="24"/>
          <w:rtl/>
        </w:rPr>
        <w:t>עולה על 500,000 שקלים חדשים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4E21E2">
        <w:rPr>
          <w:rFonts w:ascii="David" w:hAnsi="David" w:cs="David"/>
          <w:sz w:val="24"/>
          <w:szCs w:val="24"/>
          <w:rtl/>
        </w:rPr>
        <w:t xml:space="preserve">למעט תמיכה </w:t>
      </w:r>
      <w:r>
        <w:rPr>
          <w:rFonts w:ascii="David" w:hAnsi="David" w:cs="David" w:hint="cs"/>
          <w:sz w:val="24"/>
          <w:szCs w:val="24"/>
          <w:rtl/>
        </w:rPr>
        <w:t xml:space="preserve">במבחן האמור, </w:t>
      </w:r>
      <w:r w:rsidRPr="004E21E2">
        <w:rPr>
          <w:rFonts w:ascii="David" w:hAnsi="David" w:cs="David"/>
          <w:sz w:val="24"/>
          <w:szCs w:val="24"/>
          <w:rtl/>
        </w:rPr>
        <w:t>לפי תחום</w:t>
      </w:r>
      <w:r w:rsidRPr="004E21E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kern w:val="0"/>
          <w:sz w:val="24"/>
          <w:szCs w:val="24"/>
          <w:rtl/>
        </w:rPr>
        <w:t>ה' – העסקת מאמנים באגודות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1986191" w14:textId="77777777" w:rsidR="004F7D1D" w:rsidRDefault="000137D0" w:rsidP="005E4836">
      <w:pPr>
        <w:pStyle w:val="2"/>
        <w:numPr>
          <w:ilvl w:val="0"/>
          <w:numId w:val="0"/>
        </w:numPr>
        <w:ind w:left="79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לעניין </w:t>
      </w:r>
      <w:r w:rsidRPr="00CF6D64">
        <w:rPr>
          <w:rFonts w:ascii="David" w:hAnsi="David" w:cs="David" w:hint="cs"/>
          <w:sz w:val="24"/>
          <w:szCs w:val="24"/>
          <w:u w:val="single"/>
          <w:rtl/>
        </w:rPr>
        <w:t>אגודת ספורט קטנה</w:t>
      </w:r>
      <w:r>
        <w:rPr>
          <w:rFonts w:ascii="David" w:hAnsi="David" w:cs="David" w:hint="cs"/>
          <w:sz w:val="24"/>
          <w:szCs w:val="24"/>
          <w:rtl/>
        </w:rPr>
        <w:t xml:space="preserve"> - אושרה לה</w:t>
      </w:r>
      <w:r w:rsidRPr="004E21E2">
        <w:rPr>
          <w:rFonts w:ascii="David" w:hAnsi="David" w:cs="David"/>
          <w:sz w:val="24"/>
          <w:szCs w:val="24"/>
          <w:rtl/>
        </w:rPr>
        <w:t xml:space="preserve"> תמיכה שוטפת לפי מבחן האיגודים, בסכום שאינו</w:t>
      </w:r>
      <w:r w:rsidRPr="004E21E2">
        <w:rPr>
          <w:rFonts w:ascii="David" w:hAnsi="David" w:cs="David" w:hint="cs"/>
          <w:sz w:val="24"/>
          <w:szCs w:val="24"/>
          <w:rtl/>
        </w:rPr>
        <w:t xml:space="preserve"> </w:t>
      </w:r>
      <w:r w:rsidRPr="004E21E2">
        <w:rPr>
          <w:rFonts w:ascii="David" w:hAnsi="David" w:cs="David"/>
          <w:sz w:val="24"/>
          <w:szCs w:val="24"/>
          <w:rtl/>
        </w:rPr>
        <w:t xml:space="preserve">עולה על </w:t>
      </w:r>
      <w:r>
        <w:rPr>
          <w:rFonts w:ascii="David" w:hAnsi="David" w:cs="David" w:hint="cs"/>
          <w:sz w:val="24"/>
          <w:szCs w:val="24"/>
          <w:rtl/>
        </w:rPr>
        <w:t>100,000</w:t>
      </w:r>
      <w:r w:rsidRPr="004E21E2">
        <w:rPr>
          <w:rFonts w:ascii="David" w:hAnsi="David" w:cs="David"/>
          <w:sz w:val="24"/>
          <w:szCs w:val="24"/>
          <w:rtl/>
        </w:rPr>
        <w:t xml:space="preserve"> שקלים חדשים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013DE17" w14:textId="77777777" w:rsidR="004F7D1D" w:rsidRPr="004F7D1D" w:rsidRDefault="004F7D1D" w:rsidP="005E4836">
      <w:pPr>
        <w:pStyle w:val="2"/>
        <w:numPr>
          <w:ilvl w:val="0"/>
          <w:numId w:val="0"/>
        </w:numPr>
        <w:ind w:left="793"/>
        <w:rPr>
          <w:rFonts w:ascii="David" w:hAnsi="David" w:cs="David"/>
          <w:sz w:val="24"/>
          <w:szCs w:val="24"/>
          <w:rtl/>
        </w:rPr>
      </w:pPr>
    </w:p>
    <w:p w14:paraId="48B98529" w14:textId="77777777" w:rsidR="000137D0" w:rsidRDefault="000137D0" w:rsidP="005E4836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האגודה הגישה דוח כספי מבוקר או מאזן בוחן לפי החלוקה הבאה:</w:t>
      </w:r>
    </w:p>
    <w:p w14:paraId="103661A5" w14:textId="77777777" w:rsidR="000137D0" w:rsidRPr="00F26DAA" w:rsidRDefault="000137D0" w:rsidP="005E4836">
      <w:pPr>
        <w:pStyle w:val="2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 w:rsidRPr="00F26DAA">
        <w:rPr>
          <w:rFonts w:ascii="David" w:hAnsi="David" w:cs="David" w:hint="cs"/>
          <w:sz w:val="24"/>
          <w:szCs w:val="24"/>
          <w:rtl/>
        </w:rPr>
        <w:t>אגודות במחזור כספי העולה על 300,000 ₪ יגישו דוח כספי מבוקר.</w:t>
      </w:r>
    </w:p>
    <w:p w14:paraId="114CB210" w14:textId="77777777" w:rsidR="000137D0" w:rsidRPr="00F26DAA" w:rsidRDefault="000137D0" w:rsidP="005E4836">
      <w:pPr>
        <w:pStyle w:val="2"/>
        <w:numPr>
          <w:ilvl w:val="0"/>
          <w:numId w:val="7"/>
        </w:numPr>
        <w:rPr>
          <w:rFonts w:ascii="David" w:hAnsi="David" w:cs="David"/>
          <w:sz w:val="24"/>
          <w:szCs w:val="24"/>
        </w:rPr>
      </w:pPr>
      <w:r w:rsidRPr="00F26DAA">
        <w:rPr>
          <w:rFonts w:ascii="David" w:hAnsi="David" w:cs="David" w:hint="cs"/>
          <w:sz w:val="24"/>
          <w:szCs w:val="24"/>
          <w:rtl/>
        </w:rPr>
        <w:t>אגודות במחזור כספי הנמוך מ- 300,000 ₪ י</w:t>
      </w:r>
      <w:r>
        <w:rPr>
          <w:rFonts w:ascii="David" w:hAnsi="David" w:cs="David" w:hint="cs"/>
          <w:sz w:val="24"/>
          <w:szCs w:val="24"/>
          <w:rtl/>
        </w:rPr>
        <w:t>ג</w:t>
      </w:r>
      <w:r w:rsidRPr="00F26DAA">
        <w:rPr>
          <w:rFonts w:ascii="David" w:hAnsi="David" w:cs="David" w:hint="cs"/>
          <w:sz w:val="24"/>
          <w:szCs w:val="24"/>
          <w:rtl/>
        </w:rPr>
        <w:t>ישו מאזן בוחן חתום ע"י רואה חשבון.</w:t>
      </w:r>
    </w:p>
    <w:p w14:paraId="4657CF5A" w14:textId="77777777" w:rsidR="000137D0" w:rsidRDefault="000137D0" w:rsidP="005E4836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 w:rsidRPr="004E21E2">
        <w:rPr>
          <w:rFonts w:ascii="David" w:hAnsi="David" w:cs="David" w:hint="cs"/>
          <w:sz w:val="24"/>
          <w:szCs w:val="24"/>
          <w:rtl/>
        </w:rPr>
        <w:t xml:space="preserve">הבקשה שהוגשה היא למתן סיוע באחד מהתחומים שהוגדרו בנוהל זה </w:t>
      </w:r>
      <w:r>
        <w:rPr>
          <w:rFonts w:ascii="David" w:hAnsi="David" w:cs="David" w:hint="cs"/>
          <w:kern w:val="0"/>
          <w:sz w:val="24"/>
          <w:szCs w:val="24"/>
          <w:rtl/>
        </w:rPr>
        <w:t>ו</w:t>
      </w:r>
      <w:r w:rsidRPr="004E21E2">
        <w:rPr>
          <w:rFonts w:ascii="David" w:hAnsi="David" w:cs="David"/>
          <w:kern w:val="0"/>
          <w:sz w:val="24"/>
          <w:szCs w:val="24"/>
          <w:rtl/>
        </w:rPr>
        <w:t>צר</w:t>
      </w:r>
      <w:r w:rsidRPr="004E21E2">
        <w:rPr>
          <w:rFonts w:ascii="David" w:hAnsi="David" w:cs="David" w:hint="cs"/>
          <w:kern w:val="0"/>
          <w:sz w:val="24"/>
          <w:szCs w:val="24"/>
          <w:rtl/>
        </w:rPr>
        <w:t>פה</w:t>
      </w:r>
      <w:r w:rsidRPr="004E21E2">
        <w:rPr>
          <w:rFonts w:ascii="David" w:hAnsi="David" w:cs="David"/>
          <w:kern w:val="0"/>
          <w:sz w:val="24"/>
          <w:szCs w:val="24"/>
          <w:rtl/>
        </w:rPr>
        <w:t xml:space="preserve"> לבקשה את כל המסמכים הנדרשים לצורך </w:t>
      </w:r>
      <w:r w:rsidRPr="004E21E2">
        <w:rPr>
          <w:rFonts w:ascii="David" w:hAnsi="David" w:cs="David" w:hint="cs"/>
          <w:kern w:val="0"/>
          <w:sz w:val="24"/>
          <w:szCs w:val="24"/>
          <w:rtl/>
        </w:rPr>
        <w:t>קבלת החלטה בעניין מתן סיוע</w:t>
      </w:r>
      <w:r w:rsidRPr="004E21E2">
        <w:rPr>
          <w:rFonts w:ascii="David" w:hAnsi="David" w:cs="David"/>
          <w:kern w:val="0"/>
          <w:sz w:val="24"/>
          <w:szCs w:val="24"/>
        </w:rPr>
        <w:t>;</w:t>
      </w:r>
    </w:p>
    <w:p w14:paraId="31BA8ABC" w14:textId="77777777" w:rsidR="000137D0" w:rsidRDefault="000137D0" w:rsidP="005E4836">
      <w:pPr>
        <w:pStyle w:val="2"/>
        <w:numPr>
          <w:ilvl w:val="0"/>
          <w:numId w:val="0"/>
        </w:numPr>
        <w:ind w:left="793"/>
        <w:rPr>
          <w:rFonts w:ascii="David" w:hAnsi="David" w:cs="David"/>
          <w:sz w:val="24"/>
          <w:szCs w:val="24"/>
        </w:rPr>
      </w:pPr>
    </w:p>
    <w:p w14:paraId="607A00E6" w14:textId="77777777" w:rsidR="000137D0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BE777E">
        <w:rPr>
          <w:rFonts w:ascii="David" w:hAnsi="David" w:cs="David" w:hint="cs"/>
          <w:b/>
          <w:bCs/>
          <w:sz w:val="24"/>
          <w:szCs w:val="24"/>
          <w:rtl/>
        </w:rPr>
        <w:t xml:space="preserve">אמות המידה </w:t>
      </w:r>
    </w:p>
    <w:p w14:paraId="43816254" w14:textId="115C6B43" w:rsidR="000137D0" w:rsidRDefault="000137D0" w:rsidP="005E48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kern w:val="0"/>
          <w:sz w:val="24"/>
          <w:szCs w:val="24"/>
          <w:rtl/>
        </w:rPr>
        <w:t xml:space="preserve">גובה התמיכה </w:t>
      </w:r>
      <w:r>
        <w:rPr>
          <w:rFonts w:ascii="David" w:hAnsi="David" w:cs="David" w:hint="cs"/>
          <w:kern w:val="0"/>
          <w:sz w:val="24"/>
          <w:szCs w:val="24"/>
          <w:rtl/>
        </w:rPr>
        <w:t>לאגודות</w:t>
      </w:r>
      <w:r>
        <w:rPr>
          <w:rFonts w:ascii="David" w:hAnsi="David" w:cs="David"/>
          <w:kern w:val="0"/>
          <w:sz w:val="24"/>
          <w:szCs w:val="24"/>
          <w:rtl/>
        </w:rPr>
        <w:t xml:space="preserve"> ייקבע בהתאם לאמות המידה, </w:t>
      </w:r>
      <w:r>
        <w:rPr>
          <w:rFonts w:ascii="David" w:hAnsi="David" w:cs="David" w:hint="cs"/>
          <w:kern w:val="0"/>
          <w:sz w:val="24"/>
          <w:szCs w:val="24"/>
          <w:rtl/>
        </w:rPr>
        <w:t>המפורטות מטה</w:t>
      </w:r>
      <w:r w:rsidR="0074594D">
        <w:rPr>
          <w:rFonts w:ascii="David" w:hAnsi="David" w:cs="David" w:hint="cs"/>
          <w:kern w:val="0"/>
          <w:sz w:val="24"/>
          <w:szCs w:val="24"/>
          <w:rtl/>
        </w:rPr>
        <w:t>:</w:t>
      </w:r>
    </w:p>
    <w:p w14:paraId="60DD3720" w14:textId="1DA90277" w:rsidR="006F5911" w:rsidRPr="005E4836" w:rsidRDefault="0074594D" w:rsidP="005E4836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sz w:val="24"/>
          <w:szCs w:val="24"/>
        </w:rPr>
      </w:pPr>
      <w:r w:rsidRPr="005E4836">
        <w:rPr>
          <w:rFonts w:ascii="David" w:hAnsi="David" w:cs="David"/>
          <w:sz w:val="24"/>
          <w:szCs w:val="24"/>
          <w:rtl/>
        </w:rPr>
        <w:t xml:space="preserve">סכום התמיכה שאושר </w:t>
      </w:r>
      <w:r w:rsidRPr="005E4836">
        <w:rPr>
          <w:rFonts w:ascii="David" w:hAnsi="David" w:cs="David" w:hint="cs"/>
          <w:sz w:val="24"/>
          <w:szCs w:val="24"/>
          <w:rtl/>
        </w:rPr>
        <w:t xml:space="preserve">למרכז בגין התמיכה שנתינה לאגודה </w:t>
      </w:r>
      <w:r w:rsidRPr="005E4836">
        <w:rPr>
          <w:rFonts w:ascii="David" w:hAnsi="David" w:cs="David"/>
          <w:sz w:val="24"/>
          <w:szCs w:val="24"/>
          <w:rtl/>
        </w:rPr>
        <w:t>בשנת</w:t>
      </w:r>
      <w:r w:rsidRPr="005E4836">
        <w:rPr>
          <w:rFonts w:ascii="David" w:hAnsi="David" w:cs="David" w:hint="cs"/>
          <w:sz w:val="24"/>
          <w:szCs w:val="24"/>
          <w:rtl/>
        </w:rPr>
        <w:t xml:space="preserve"> </w:t>
      </w:r>
      <w:r w:rsidRPr="005E4836">
        <w:rPr>
          <w:rFonts w:ascii="David" w:hAnsi="David" w:cs="David"/>
          <w:sz w:val="24"/>
          <w:szCs w:val="24"/>
          <w:rtl/>
        </w:rPr>
        <w:t xml:space="preserve">ההערכה לפי מבחן </w:t>
      </w:r>
      <w:r w:rsidRPr="005E4836">
        <w:rPr>
          <w:rFonts w:ascii="David" w:hAnsi="David" w:cs="David"/>
          <w:sz w:val="24"/>
          <w:szCs w:val="24"/>
          <w:rtl/>
        </w:rPr>
        <w:t>תמיכה של משרד התרבות והספורט ב</w:t>
      </w:r>
      <w:r w:rsidRPr="005E4836">
        <w:rPr>
          <w:rFonts w:ascii="David" w:hAnsi="David" w:cs="David"/>
          <w:sz w:val="24"/>
          <w:szCs w:val="24"/>
          <w:rtl/>
        </w:rPr>
        <w:t>איגודים,</w:t>
      </w:r>
      <w:r w:rsidRPr="005E4836">
        <w:rPr>
          <w:rFonts w:ascii="David" w:hAnsi="David" w:cs="David"/>
          <w:sz w:val="24"/>
          <w:szCs w:val="24"/>
          <w:rtl/>
        </w:rPr>
        <w:t xml:space="preserve"> התאחדויות, אגודות ומועדוני ספורט</w:t>
      </w:r>
      <w:r w:rsidR="006F5911" w:rsidRPr="005E4836">
        <w:rPr>
          <w:rFonts w:ascii="David" w:hAnsi="David" w:cs="David" w:hint="cs"/>
          <w:sz w:val="24"/>
          <w:szCs w:val="24"/>
          <w:rtl/>
        </w:rPr>
        <w:t xml:space="preserve">, כאשר </w:t>
      </w:r>
      <w:r w:rsidR="005E4836" w:rsidRPr="005E4836">
        <w:rPr>
          <w:rFonts w:ascii="David" w:hAnsi="David" w:cs="David" w:hint="cs"/>
          <w:sz w:val="24"/>
          <w:szCs w:val="24"/>
          <w:rtl/>
        </w:rPr>
        <w:t xml:space="preserve">שיעור הסיוע יקבע בהתאם לטבלה שלהלן: </w:t>
      </w:r>
      <w:r w:rsidR="006F5911" w:rsidRPr="005E4836">
        <w:rPr>
          <w:rFonts w:ascii="David" w:hAnsi="David" w:cs="David" w:hint="cs"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tblInd w:w="369" w:type="dxa"/>
        <w:tblLook w:val="0000" w:firstRow="0" w:lastRow="0" w:firstColumn="0" w:lastColumn="0" w:noHBand="0" w:noVBand="0"/>
      </w:tblPr>
      <w:tblGrid>
        <w:gridCol w:w="3134"/>
        <w:gridCol w:w="1702"/>
      </w:tblGrid>
      <w:tr w:rsidR="006F5911" w:rsidRPr="00A93A19" w14:paraId="176EA794" w14:textId="77777777" w:rsidTr="005E4836">
        <w:tc>
          <w:tcPr>
            <w:tcW w:w="3134" w:type="dxa"/>
          </w:tcPr>
          <w:p w14:paraId="1904EBA3" w14:textId="0BAFDA3D" w:rsidR="006F5911" w:rsidRPr="006F5911" w:rsidRDefault="006F5911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F59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התמיכה שאושר למרכז בגין התמיכה שקיבלה האגודה</w:t>
            </w:r>
          </w:p>
        </w:tc>
        <w:tc>
          <w:tcPr>
            <w:tcW w:w="1702" w:type="dxa"/>
          </w:tcPr>
          <w:p w14:paraId="6CD08AED" w14:textId="71D789C6" w:rsidR="006F5911" w:rsidRPr="00A93A19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שיעור הסיוע</w:t>
            </w:r>
          </w:p>
        </w:tc>
      </w:tr>
      <w:tr w:rsidR="006F5911" w14:paraId="22CAF68E" w14:textId="77777777" w:rsidTr="005E4836">
        <w:tc>
          <w:tcPr>
            <w:tcW w:w="3134" w:type="dxa"/>
          </w:tcPr>
          <w:p w14:paraId="0B1F8773" w14:textId="66D0A137" w:rsidR="006F5911" w:rsidRDefault="006F5911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0-10,000</w:t>
            </w:r>
          </w:p>
        </w:tc>
        <w:tc>
          <w:tcPr>
            <w:tcW w:w="1702" w:type="dxa"/>
          </w:tcPr>
          <w:p w14:paraId="539C0079" w14:textId="1949746D" w:rsidR="006F5911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50%</w:t>
            </w:r>
          </w:p>
        </w:tc>
      </w:tr>
      <w:tr w:rsidR="006F5911" w14:paraId="4B219864" w14:textId="77777777" w:rsidTr="005E4836">
        <w:tc>
          <w:tcPr>
            <w:tcW w:w="3134" w:type="dxa"/>
          </w:tcPr>
          <w:p w14:paraId="5F615BD5" w14:textId="3E445E49" w:rsidR="006F5911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50,000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10,001</w:t>
            </w:r>
          </w:p>
        </w:tc>
        <w:tc>
          <w:tcPr>
            <w:tcW w:w="1702" w:type="dxa"/>
          </w:tcPr>
          <w:p w14:paraId="350CE7B3" w14:textId="0437AB73" w:rsidR="006F5911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60%</w:t>
            </w:r>
          </w:p>
        </w:tc>
      </w:tr>
      <w:tr w:rsidR="006F5911" w14:paraId="378AD45B" w14:textId="77777777" w:rsidTr="005E4836">
        <w:tc>
          <w:tcPr>
            <w:tcW w:w="3134" w:type="dxa"/>
          </w:tcPr>
          <w:p w14:paraId="62E0106A" w14:textId="2A8258F0" w:rsidR="006F5911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0,000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0,00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702" w:type="dxa"/>
          </w:tcPr>
          <w:p w14:paraId="48E2956A" w14:textId="1744E674" w:rsidR="006F5911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70%</w:t>
            </w:r>
          </w:p>
        </w:tc>
      </w:tr>
      <w:tr w:rsidR="005E4836" w14:paraId="082DD945" w14:textId="77777777" w:rsidTr="005E4836">
        <w:tc>
          <w:tcPr>
            <w:tcW w:w="3134" w:type="dxa"/>
          </w:tcPr>
          <w:p w14:paraId="661E8E59" w14:textId="78C75F65" w:rsidR="005E4836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100,001 ומעלה</w:t>
            </w:r>
          </w:p>
        </w:tc>
        <w:tc>
          <w:tcPr>
            <w:tcW w:w="1702" w:type="dxa"/>
          </w:tcPr>
          <w:p w14:paraId="3D47D7C8" w14:textId="344B75B6" w:rsidR="005E4836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80%</w:t>
            </w:r>
          </w:p>
        </w:tc>
      </w:tr>
    </w:tbl>
    <w:p w14:paraId="2BABC64D" w14:textId="77777777" w:rsidR="006F5911" w:rsidRDefault="006F5911" w:rsidP="005E4836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  <w:rtl/>
        </w:rPr>
      </w:pPr>
    </w:p>
    <w:p w14:paraId="744A9333" w14:textId="77777777" w:rsidR="005E4836" w:rsidRPr="006F5911" w:rsidRDefault="005E4836" w:rsidP="005E4836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</w:rPr>
      </w:pPr>
    </w:p>
    <w:p w14:paraId="1C577013" w14:textId="77777777" w:rsidR="006F5911" w:rsidRPr="00A93A19" w:rsidRDefault="006F5911" w:rsidP="005E4836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</w:rPr>
      </w:pPr>
      <w:r w:rsidRPr="00A93A19">
        <w:rPr>
          <w:rFonts w:ascii="David" w:hAnsi="David" w:cs="David" w:hint="cs"/>
          <w:b/>
          <w:bCs/>
          <w:sz w:val="24"/>
          <w:szCs w:val="24"/>
          <w:rtl/>
        </w:rPr>
        <w:lastRenderedPageBreak/>
        <w:t>מדדים סובייקטיביים:</w:t>
      </w:r>
    </w:p>
    <w:p w14:paraId="308BB6A9" w14:textId="77777777" w:rsidR="005E4836" w:rsidRDefault="006F5911" w:rsidP="005E4836">
      <w:pPr>
        <w:pStyle w:val="2"/>
        <w:numPr>
          <w:ilvl w:val="0"/>
          <w:numId w:val="0"/>
        </w:numPr>
        <w:ind w:left="368"/>
        <w:rPr>
          <w:rFonts w:ascii="David" w:hAnsi="David" w:cs="David"/>
          <w:sz w:val="24"/>
          <w:szCs w:val="24"/>
          <w:rtl/>
        </w:rPr>
      </w:pPr>
      <w:r w:rsidRPr="00A93A19">
        <w:rPr>
          <w:rFonts w:ascii="David" w:hAnsi="David" w:cs="David"/>
          <w:sz w:val="24"/>
          <w:szCs w:val="24"/>
          <w:rtl/>
        </w:rPr>
        <w:t xml:space="preserve">במסגרת אמת מידה זו </w:t>
      </w:r>
      <w:r w:rsidRPr="00A93A19">
        <w:rPr>
          <w:rFonts w:ascii="David" w:hAnsi="David" w:cs="David" w:hint="cs"/>
          <w:sz w:val="24"/>
          <w:szCs w:val="24"/>
          <w:rtl/>
        </w:rPr>
        <w:t xml:space="preserve">המרכז יהיה רשאי לזכות אגודה </w:t>
      </w:r>
      <w:r w:rsidR="005E4836">
        <w:rPr>
          <w:rFonts w:ascii="David" w:hAnsi="David" w:cs="David" w:hint="cs"/>
          <w:sz w:val="24"/>
          <w:szCs w:val="24"/>
          <w:rtl/>
        </w:rPr>
        <w:t>סיוע</w:t>
      </w:r>
      <w:r w:rsidRPr="00A93A19">
        <w:rPr>
          <w:rFonts w:ascii="David" w:hAnsi="David" w:cs="David" w:hint="cs"/>
          <w:sz w:val="24"/>
          <w:szCs w:val="24"/>
          <w:rtl/>
        </w:rPr>
        <w:t xml:space="preserve"> </w:t>
      </w:r>
      <w:r w:rsidR="005E4836">
        <w:rPr>
          <w:rFonts w:ascii="David" w:hAnsi="David" w:cs="David" w:hint="cs"/>
          <w:sz w:val="24"/>
          <w:szCs w:val="24"/>
          <w:rtl/>
        </w:rPr>
        <w:t>בשיעור של עד 10% מהשיעור שנקבע בסעיף 12.1 לנוהל</w:t>
      </w:r>
      <w:r w:rsidRPr="00A93A19">
        <w:rPr>
          <w:rFonts w:ascii="David" w:hAnsi="David" w:cs="David"/>
          <w:sz w:val="24"/>
          <w:szCs w:val="24"/>
          <w:rtl/>
        </w:rPr>
        <w:t xml:space="preserve">. </w:t>
      </w:r>
    </w:p>
    <w:p w14:paraId="42461CC2" w14:textId="77777777" w:rsidR="005E4836" w:rsidRDefault="005E4836" w:rsidP="005E4836">
      <w:pPr>
        <w:pStyle w:val="2"/>
        <w:numPr>
          <w:ilvl w:val="0"/>
          <w:numId w:val="0"/>
        </w:numPr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שיעור הסיוע הנוסף, </w:t>
      </w:r>
      <w:r w:rsidR="006F5911" w:rsidRPr="00A93A19">
        <w:rPr>
          <w:rFonts w:ascii="David" w:hAnsi="David" w:cs="David"/>
          <w:sz w:val="24"/>
          <w:szCs w:val="24"/>
          <w:rtl/>
        </w:rPr>
        <w:t xml:space="preserve">יינתן על סמך התרשמות </w:t>
      </w:r>
      <w:r w:rsidR="006F5911" w:rsidRPr="00A93A19">
        <w:rPr>
          <w:rFonts w:ascii="David" w:hAnsi="David" w:cs="David" w:hint="cs"/>
          <w:sz w:val="24"/>
          <w:szCs w:val="24"/>
          <w:rtl/>
        </w:rPr>
        <w:t>חברי הוועדה</w:t>
      </w:r>
      <w:r w:rsidR="006F5911" w:rsidRPr="00A93A19">
        <w:rPr>
          <w:rFonts w:ascii="David" w:hAnsi="David" w:cs="David"/>
          <w:sz w:val="24"/>
          <w:szCs w:val="24"/>
          <w:rtl/>
        </w:rPr>
        <w:t xml:space="preserve"> </w:t>
      </w:r>
      <w:r w:rsidR="006F5911" w:rsidRPr="00A93A19">
        <w:rPr>
          <w:rFonts w:ascii="David" w:hAnsi="David" w:cs="David" w:hint="cs"/>
          <w:sz w:val="24"/>
          <w:szCs w:val="24"/>
          <w:rtl/>
        </w:rPr>
        <w:t>בהתאם לרמה מקצועית, פוטנציאל הישגי, איכות תכנית העבודה, קידום אוכלוסיות או ענפים שאינם מיוצגים דיים או צרכים חיוניים דחופים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9EB35D1" w14:textId="094BF6C2" w:rsidR="005E4836" w:rsidRDefault="005E4836" w:rsidP="005E4836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</w:rPr>
      </w:pPr>
      <w:r w:rsidRPr="005E4836">
        <w:rPr>
          <w:rFonts w:ascii="David" w:hAnsi="David" w:cs="David" w:hint="cs"/>
          <w:sz w:val="24"/>
          <w:szCs w:val="24"/>
          <w:rtl/>
        </w:rPr>
        <w:t xml:space="preserve">שיעור הסיוע </w:t>
      </w:r>
      <w:r w:rsidRPr="005E4836">
        <w:rPr>
          <w:rFonts w:ascii="David" w:hAnsi="David" w:cs="David" w:hint="cs"/>
          <w:sz w:val="24"/>
          <w:szCs w:val="24"/>
          <w:rtl/>
        </w:rPr>
        <w:t xml:space="preserve">הנוסף, </w:t>
      </w:r>
      <w:r w:rsidRPr="005E4836">
        <w:rPr>
          <w:rFonts w:ascii="David" w:hAnsi="David" w:cs="David" w:hint="cs"/>
          <w:sz w:val="24"/>
          <w:szCs w:val="24"/>
          <w:rtl/>
        </w:rPr>
        <w:t>יקבע בהתאם לטבלה שלהלן: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</w:p>
    <w:tbl>
      <w:tblPr>
        <w:tblStyle w:val="a3"/>
        <w:bidiVisual/>
        <w:tblW w:w="0" w:type="auto"/>
        <w:tblInd w:w="369" w:type="dxa"/>
        <w:tblLook w:val="0000" w:firstRow="0" w:lastRow="0" w:firstColumn="0" w:lastColumn="0" w:noHBand="0" w:noVBand="0"/>
      </w:tblPr>
      <w:tblGrid>
        <w:gridCol w:w="1275"/>
        <w:gridCol w:w="1134"/>
      </w:tblGrid>
      <w:tr w:rsidR="006F5911" w14:paraId="572781F6" w14:textId="77777777" w:rsidTr="00372919">
        <w:tc>
          <w:tcPr>
            <w:tcW w:w="1275" w:type="dxa"/>
          </w:tcPr>
          <w:p w14:paraId="6560ADDC" w14:textId="77777777" w:rsidR="006F5911" w:rsidRPr="005E4836" w:rsidRDefault="006F5911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8FAC369" w14:textId="77777777" w:rsidR="006F5911" w:rsidRPr="00A93A19" w:rsidRDefault="006F5911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93A1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הניקוד</w:t>
            </w:r>
          </w:p>
        </w:tc>
      </w:tr>
      <w:tr w:rsidR="006F5911" w14:paraId="1642F54D" w14:textId="77777777" w:rsidTr="00372919">
        <w:tc>
          <w:tcPr>
            <w:tcW w:w="1275" w:type="dxa"/>
          </w:tcPr>
          <w:p w14:paraId="21B1AD02" w14:textId="77777777" w:rsidR="006F5911" w:rsidRDefault="006F5911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גבוה</w:t>
            </w:r>
          </w:p>
        </w:tc>
        <w:tc>
          <w:tcPr>
            <w:tcW w:w="1134" w:type="dxa"/>
          </w:tcPr>
          <w:p w14:paraId="3846FC1F" w14:textId="3EC28A43" w:rsidR="006F5911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10%</w:t>
            </w:r>
          </w:p>
        </w:tc>
      </w:tr>
      <w:tr w:rsidR="006F5911" w14:paraId="44D7981A" w14:textId="77777777" w:rsidTr="00372919">
        <w:tc>
          <w:tcPr>
            <w:tcW w:w="1275" w:type="dxa"/>
          </w:tcPr>
          <w:p w14:paraId="21C93BC1" w14:textId="77777777" w:rsidR="006F5911" w:rsidRDefault="006F5911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בינוני</w:t>
            </w:r>
          </w:p>
        </w:tc>
        <w:tc>
          <w:tcPr>
            <w:tcW w:w="1134" w:type="dxa"/>
          </w:tcPr>
          <w:p w14:paraId="4006181B" w14:textId="5C6A0A68" w:rsidR="006F5911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6%</w:t>
            </w:r>
          </w:p>
        </w:tc>
      </w:tr>
      <w:tr w:rsidR="006F5911" w14:paraId="654FD0D6" w14:textId="77777777" w:rsidTr="00372919">
        <w:tc>
          <w:tcPr>
            <w:tcW w:w="1275" w:type="dxa"/>
          </w:tcPr>
          <w:p w14:paraId="1DF3048D" w14:textId="77777777" w:rsidR="006F5911" w:rsidRDefault="006F5911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נמוך</w:t>
            </w:r>
          </w:p>
        </w:tc>
        <w:tc>
          <w:tcPr>
            <w:tcW w:w="1134" w:type="dxa"/>
          </w:tcPr>
          <w:p w14:paraId="0F02464E" w14:textId="092F9BF0" w:rsidR="006F5911" w:rsidRDefault="005E4836" w:rsidP="005E4836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2%</w:t>
            </w:r>
          </w:p>
        </w:tc>
      </w:tr>
    </w:tbl>
    <w:p w14:paraId="420B8BEA" w14:textId="0B30D9DD" w:rsidR="006F5911" w:rsidRPr="00A93A19" w:rsidRDefault="005E4836" w:rsidP="005E4836">
      <w:pPr>
        <w:pStyle w:val="2"/>
        <w:numPr>
          <w:ilvl w:val="0"/>
          <w:numId w:val="0"/>
        </w:numPr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אישור סיוע נוסף על יסוד ה</w:t>
      </w:r>
      <w:r w:rsidR="006F5911">
        <w:rPr>
          <w:rFonts w:ascii="David" w:hAnsi="David" w:cs="David" w:hint="cs"/>
          <w:sz w:val="24"/>
          <w:szCs w:val="24"/>
          <w:rtl/>
        </w:rPr>
        <w:t xml:space="preserve">מדדים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6F5911">
        <w:rPr>
          <w:rFonts w:ascii="David" w:hAnsi="David" w:cs="David" w:hint="cs"/>
          <w:sz w:val="24"/>
          <w:szCs w:val="24"/>
          <w:rtl/>
        </w:rPr>
        <w:t xml:space="preserve">סובייקטיביים ינומק בהחלטת הוועדה </w:t>
      </w:r>
      <w:r>
        <w:rPr>
          <w:rFonts w:ascii="David" w:hAnsi="David" w:cs="David" w:hint="cs"/>
          <w:sz w:val="24"/>
          <w:szCs w:val="24"/>
          <w:rtl/>
        </w:rPr>
        <w:t xml:space="preserve">בכתב </w:t>
      </w:r>
      <w:r w:rsidR="006F5911">
        <w:rPr>
          <w:rFonts w:ascii="David" w:hAnsi="David" w:cs="David" w:hint="cs"/>
          <w:sz w:val="24"/>
          <w:szCs w:val="24"/>
          <w:rtl/>
        </w:rPr>
        <w:t>באופן מפורט</w:t>
      </w:r>
      <w:r>
        <w:rPr>
          <w:rFonts w:ascii="David" w:hAnsi="David" w:cs="David" w:hint="cs"/>
          <w:sz w:val="24"/>
          <w:szCs w:val="24"/>
          <w:rtl/>
        </w:rPr>
        <w:t>.</w:t>
      </w:r>
      <w:r w:rsidR="006F5911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EEC4AF1" w14:textId="77777777" w:rsidR="006F5911" w:rsidRPr="006F5911" w:rsidRDefault="006F5911" w:rsidP="005E4836">
      <w:pPr>
        <w:pStyle w:val="2"/>
        <w:numPr>
          <w:ilvl w:val="0"/>
          <w:numId w:val="0"/>
        </w:numPr>
        <w:ind w:left="368"/>
        <w:rPr>
          <w:rFonts w:cstheme="minorHAnsi"/>
          <w:b/>
          <w:bCs/>
          <w:sz w:val="24"/>
          <w:szCs w:val="24"/>
          <w:u w:val="single"/>
        </w:rPr>
      </w:pPr>
    </w:p>
    <w:p w14:paraId="52B5F603" w14:textId="77777777" w:rsidR="000137D0" w:rsidRPr="00B04214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B04214">
        <w:rPr>
          <w:rFonts w:ascii="David" w:hAnsi="David" w:cs="David" w:hint="cs"/>
          <w:b/>
          <w:bCs/>
          <w:sz w:val="24"/>
          <w:szCs w:val="24"/>
          <w:rtl/>
        </w:rPr>
        <w:t xml:space="preserve">ההחלטות ואופן מסירתן לאגודות </w:t>
      </w:r>
    </w:p>
    <w:p w14:paraId="29ABA756" w14:textId="77777777" w:rsidR="000137D0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ועדת הכספים יחד עם יו"ר המרכז ידונו  בכלל הבקשות לסיוע כספי.</w:t>
      </w:r>
    </w:p>
    <w:p w14:paraId="393F4457" w14:textId="11DAE84A" w:rsidR="000137D0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החלטות הוועדה בגין אישור או דחיית סיוע </w:t>
      </w:r>
      <w:r w:rsidR="005E4836">
        <w:rPr>
          <w:rFonts w:ascii="David" w:hAnsi="David" w:cs="David" w:hint="cs"/>
          <w:sz w:val="24"/>
          <w:szCs w:val="24"/>
          <w:rtl/>
        </w:rPr>
        <w:t xml:space="preserve">מקצועי </w:t>
      </w:r>
      <w:r>
        <w:rPr>
          <w:rFonts w:ascii="David" w:hAnsi="David" w:cs="David" w:hint="cs"/>
          <w:sz w:val="24"/>
          <w:szCs w:val="24"/>
          <w:rtl/>
        </w:rPr>
        <w:t xml:space="preserve">לאגודות הספורט ובכלל זה אגודות חדשות ואגודות רב ענפיות, יתועד בפרוטוקול מנומק. </w:t>
      </w:r>
    </w:p>
    <w:p w14:paraId="4B2D9CFD" w14:textId="77777777" w:rsidR="000137D0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המרכז ישלח הודעה כתובה לכל אגודה בדבר החלטת הוועדה בעניינה. במידה ואושר סיוע כספי לאגודה יצוין בהודעה גם גובה הסיוע המאושר. </w:t>
      </w:r>
    </w:p>
    <w:p w14:paraId="2FEC7884" w14:textId="77777777" w:rsidR="000137D0" w:rsidRDefault="000137D0" w:rsidP="005E48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DD83B4B" w14:textId="77777777" w:rsidR="000137D0" w:rsidRPr="0046265F" w:rsidRDefault="000137D0" w:rsidP="005E4836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46265F">
        <w:rPr>
          <w:rFonts w:ascii="David" w:hAnsi="David" w:cs="David" w:hint="cs"/>
          <w:b/>
          <w:bCs/>
          <w:sz w:val="24"/>
          <w:szCs w:val="24"/>
          <w:rtl/>
        </w:rPr>
        <w:t>מנגנון הגשת השגות ואופן בחינת</w:t>
      </w:r>
      <w:r>
        <w:rPr>
          <w:rFonts w:ascii="David" w:hAnsi="David" w:cs="David" w:hint="cs"/>
          <w:b/>
          <w:bCs/>
          <w:sz w:val="24"/>
          <w:szCs w:val="24"/>
          <w:rtl/>
        </w:rPr>
        <w:t>ן</w:t>
      </w:r>
    </w:p>
    <w:p w14:paraId="0B676FD6" w14:textId="77777777" w:rsidR="000137D0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8569E">
        <w:rPr>
          <w:rFonts w:ascii="David" w:hAnsi="David" w:cs="David"/>
          <w:sz w:val="24"/>
          <w:szCs w:val="24"/>
          <w:rtl/>
        </w:rPr>
        <w:t>אגודה תוכל לקבל לעיונה את כלל ההחלטות המנומקות, ובלבד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8569E">
        <w:rPr>
          <w:rFonts w:ascii="David" w:hAnsi="David" w:cs="David"/>
          <w:sz w:val="24"/>
          <w:szCs w:val="24"/>
          <w:rtl/>
        </w:rPr>
        <w:t>שהגישה בקשה לכך בתוך 14 ימים ממועד ההודעה על ההחלטה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1A3A1214" w14:textId="77777777" w:rsidR="000137D0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8569E">
        <w:rPr>
          <w:rFonts w:ascii="David" w:hAnsi="David" w:cs="David"/>
          <w:sz w:val="24"/>
          <w:szCs w:val="24"/>
          <w:rtl/>
        </w:rPr>
        <w:t>החלטות כאמור יועברו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8569E">
        <w:rPr>
          <w:rFonts w:ascii="David" w:hAnsi="David" w:cs="David"/>
          <w:sz w:val="24"/>
          <w:szCs w:val="24"/>
          <w:rtl/>
        </w:rPr>
        <w:t>לעיונה בתוך 14 ימים ממועד קבלת הבקשה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40D4389F" w14:textId="77777777" w:rsidR="000137D0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אגודה המבקשת להגיש על החלטת הוועדה, רשאית להגיש ערעור לוועדה בתוך 10 ימים ממועד קבלת המסמכים שהועברו לעיונה.</w:t>
      </w:r>
    </w:p>
    <w:p w14:paraId="288CFDCF" w14:textId="77777777" w:rsidR="000137D0" w:rsidRDefault="000137D0" w:rsidP="005E483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החלטת הוועדה בערעור תועבר לאגודה בתוך 10 ימים ממועד קבלת הערעור.</w:t>
      </w:r>
    </w:p>
    <w:p w14:paraId="43F1C411" w14:textId="77777777" w:rsidR="000137D0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CFBA029" w14:textId="77777777" w:rsidR="000137D0" w:rsidRDefault="000137D0" w:rsidP="005E48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C3C1285" w14:textId="77777777" w:rsidR="000137D0" w:rsidRDefault="000137D0" w:rsidP="005E4836">
      <w:pPr>
        <w:spacing w:line="360" w:lineRule="auto"/>
      </w:pPr>
    </w:p>
    <w:p w14:paraId="590ABE46" w14:textId="77777777" w:rsidR="007841B2" w:rsidRPr="000137D0" w:rsidRDefault="007841B2"/>
    <w:sectPr w:rsidR="007841B2" w:rsidRPr="000137D0" w:rsidSect="00C61F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20"/>
    <w:multiLevelType w:val="multilevel"/>
    <w:tmpl w:val="88964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2207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CE2A08"/>
    <w:multiLevelType w:val="multilevel"/>
    <w:tmpl w:val="F8C07A7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2" w15:restartNumberingAfterBreak="0">
    <w:nsid w:val="2F48270E"/>
    <w:multiLevelType w:val="hybridMultilevel"/>
    <w:tmpl w:val="57DCFE06"/>
    <w:lvl w:ilvl="0" w:tplc="F7063FF6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00E371E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5105"/>
    <w:multiLevelType w:val="hybridMultilevel"/>
    <w:tmpl w:val="ED986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2A3B"/>
    <w:multiLevelType w:val="hybridMultilevel"/>
    <w:tmpl w:val="A0F8F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08D7"/>
    <w:multiLevelType w:val="hybridMultilevel"/>
    <w:tmpl w:val="83503C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743D82"/>
    <w:multiLevelType w:val="hybridMultilevel"/>
    <w:tmpl w:val="AC085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C42F4"/>
    <w:multiLevelType w:val="hybridMultilevel"/>
    <w:tmpl w:val="7B8AC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597F"/>
    <w:multiLevelType w:val="hybridMultilevel"/>
    <w:tmpl w:val="E0687316"/>
    <w:lvl w:ilvl="0" w:tplc="10224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47336"/>
    <w:multiLevelType w:val="multilevel"/>
    <w:tmpl w:val="E1F646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565CB9"/>
    <w:multiLevelType w:val="hybridMultilevel"/>
    <w:tmpl w:val="CF6036E8"/>
    <w:lvl w:ilvl="0" w:tplc="881E7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518B0"/>
    <w:multiLevelType w:val="hybridMultilevel"/>
    <w:tmpl w:val="9138A82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4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700219">
    <w:abstractNumId w:val="8"/>
  </w:num>
  <w:num w:numId="3" w16cid:durableId="503283269">
    <w:abstractNumId w:val="6"/>
  </w:num>
  <w:num w:numId="4" w16cid:durableId="1844707869">
    <w:abstractNumId w:val="10"/>
  </w:num>
  <w:num w:numId="5" w16cid:durableId="1591425977">
    <w:abstractNumId w:val="9"/>
  </w:num>
  <w:num w:numId="6" w16cid:durableId="713240157">
    <w:abstractNumId w:val="7"/>
  </w:num>
  <w:num w:numId="7" w16cid:durableId="583029463">
    <w:abstractNumId w:val="5"/>
  </w:num>
  <w:num w:numId="8" w16cid:durableId="198736949">
    <w:abstractNumId w:val="4"/>
  </w:num>
  <w:num w:numId="9" w16cid:durableId="503669317">
    <w:abstractNumId w:val="3"/>
  </w:num>
  <w:num w:numId="10" w16cid:durableId="919098837">
    <w:abstractNumId w:val="1"/>
  </w:num>
  <w:num w:numId="11" w16cid:durableId="963270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503345">
    <w:abstractNumId w:val="11"/>
  </w:num>
  <w:num w:numId="13" w16cid:durableId="256212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5473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751434">
    <w:abstractNumId w:val="2"/>
  </w:num>
  <w:num w:numId="16" w16cid:durableId="2055424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224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D0"/>
    <w:rsid w:val="000137D0"/>
    <w:rsid w:val="004F7D1D"/>
    <w:rsid w:val="005E4836"/>
    <w:rsid w:val="00611A5D"/>
    <w:rsid w:val="006F5911"/>
    <w:rsid w:val="0074594D"/>
    <w:rsid w:val="007841B2"/>
    <w:rsid w:val="00C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E78E"/>
  <w15:chartTrackingRefBased/>
  <w15:docId w15:val="{47600DBF-3C7D-4387-81EE-FB7BEDBB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7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0137D0"/>
    <w:rPr>
      <w:color w:val="3464BA"/>
      <w:u w:val="dotted" w:color="3464BA"/>
    </w:rPr>
  </w:style>
  <w:style w:type="character" w:customStyle="1" w:styleId="20">
    <w:name w:val="סעיף רמה 2 תו"/>
    <w:basedOn w:val="a0"/>
    <w:link w:val="2"/>
    <w:locked/>
    <w:rsid w:val="000137D0"/>
    <w:rPr>
      <w:rFonts w:ascii="Arial" w:hAnsi="Arial"/>
    </w:rPr>
  </w:style>
  <w:style w:type="paragraph" w:customStyle="1" w:styleId="2">
    <w:name w:val="סעיף רמה 2"/>
    <w:basedOn w:val="a"/>
    <w:link w:val="20"/>
    <w:qFormat/>
    <w:rsid w:val="000137D0"/>
    <w:pPr>
      <w:numPr>
        <w:ilvl w:val="1"/>
        <w:numId w:val="1"/>
      </w:numPr>
      <w:spacing w:after="0" w:line="360" w:lineRule="auto"/>
      <w:jc w:val="both"/>
    </w:pPr>
    <w:rPr>
      <w:rFonts w:ascii="Arial" w:hAnsi="Arial"/>
    </w:rPr>
  </w:style>
  <w:style w:type="paragraph" w:customStyle="1" w:styleId="3">
    <w:name w:val="סעיף רמה 3"/>
    <w:basedOn w:val="2"/>
    <w:qFormat/>
    <w:rsid w:val="000137D0"/>
    <w:pPr>
      <w:numPr>
        <w:ilvl w:val="2"/>
      </w:numPr>
      <w:tabs>
        <w:tab w:val="num" w:pos="360"/>
        <w:tab w:val="left" w:pos="1304"/>
      </w:tabs>
      <w:ind w:left="1304" w:hanging="737"/>
    </w:pPr>
  </w:style>
  <w:style w:type="paragraph" w:customStyle="1" w:styleId="4">
    <w:name w:val="סעיף רמה 4"/>
    <w:basedOn w:val="3"/>
    <w:qFormat/>
    <w:rsid w:val="000137D0"/>
    <w:pPr>
      <w:numPr>
        <w:ilvl w:val="3"/>
      </w:numPr>
      <w:tabs>
        <w:tab w:val="num" w:pos="360"/>
        <w:tab w:val="left" w:pos="2268"/>
      </w:tabs>
      <w:ind w:left="2268" w:hanging="964"/>
    </w:pPr>
  </w:style>
  <w:style w:type="paragraph" w:customStyle="1" w:styleId="5">
    <w:name w:val="סעיף רמה 5"/>
    <w:basedOn w:val="4"/>
    <w:qFormat/>
    <w:rsid w:val="000137D0"/>
    <w:pPr>
      <w:numPr>
        <w:ilvl w:val="4"/>
      </w:numPr>
      <w:tabs>
        <w:tab w:val="clear" w:pos="2268"/>
        <w:tab w:val="num" w:pos="360"/>
        <w:tab w:val="left" w:pos="3402"/>
      </w:tabs>
      <w:ind w:left="3402" w:hanging="1134"/>
    </w:pPr>
  </w:style>
  <w:style w:type="paragraph" w:customStyle="1" w:styleId="6">
    <w:name w:val="סעיף רמה 6"/>
    <w:basedOn w:val="5"/>
    <w:qFormat/>
    <w:rsid w:val="000137D0"/>
    <w:pPr>
      <w:numPr>
        <w:ilvl w:val="5"/>
      </w:numPr>
      <w:tabs>
        <w:tab w:val="num" w:pos="360"/>
      </w:tabs>
      <w:ind w:left="4820" w:hanging="1418"/>
    </w:pPr>
  </w:style>
  <w:style w:type="table" w:styleId="a3">
    <w:name w:val="Table Grid"/>
    <w:basedOn w:val="a1"/>
    <w:uiPriority w:val="39"/>
    <w:rsid w:val="0001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1221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 Sharon</dc:creator>
  <cp:keywords/>
  <dc:description/>
  <cp:lastModifiedBy>Ofra Sharon</cp:lastModifiedBy>
  <cp:revision>2</cp:revision>
  <dcterms:created xsi:type="dcterms:W3CDTF">2023-11-22T16:02:00Z</dcterms:created>
  <dcterms:modified xsi:type="dcterms:W3CDTF">2023-11-22T17:12:00Z</dcterms:modified>
</cp:coreProperties>
</file>